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335CE3" w14:textId="44C22236" w:rsidR="00801408" w:rsidRPr="002F725F" w:rsidRDefault="00801408" w:rsidP="00801408">
      <w:pPr>
        <w:pStyle w:val="Header"/>
        <w:keepLines/>
        <w:tabs>
          <w:tab w:val="right" w:pos="9630"/>
          <w:tab w:val="right" w:pos="13323"/>
        </w:tabs>
        <w:rPr>
          <w:rFonts w:cs="Arial"/>
          <w:bCs/>
          <w:sz w:val="24"/>
          <w:szCs w:val="24"/>
          <w:lang w:eastAsia="zh-CN"/>
        </w:rPr>
      </w:pPr>
      <w:bookmarkStart w:id="0" w:name="Title"/>
      <w:bookmarkEnd w:id="0"/>
      <w:r w:rsidRPr="002F725F">
        <w:rPr>
          <w:rFonts w:cs="Arial"/>
          <w:bCs/>
          <w:sz w:val="24"/>
          <w:szCs w:val="24"/>
        </w:rPr>
        <w:t>3GPP TSG-RAN WG4 Meeting #</w:t>
      </w:r>
      <w:r w:rsidRPr="002F725F">
        <w:rPr>
          <w:bCs/>
        </w:rPr>
        <w:t xml:space="preserve"> </w:t>
      </w:r>
      <w:r w:rsidRPr="002F725F">
        <w:rPr>
          <w:rFonts w:cs="Arial"/>
          <w:bCs/>
          <w:sz w:val="24"/>
          <w:szCs w:val="24"/>
        </w:rPr>
        <w:t>96-e</w:t>
      </w:r>
      <w:r w:rsidRPr="002F725F" w:rsidDel="00277FAB">
        <w:rPr>
          <w:rFonts w:cs="Arial"/>
          <w:bCs/>
          <w:sz w:val="24"/>
          <w:szCs w:val="24"/>
        </w:rPr>
        <w:t xml:space="preserve"> </w:t>
      </w:r>
      <w:r w:rsidRPr="002F725F">
        <w:rPr>
          <w:rFonts w:cs="Arial"/>
          <w:bCs/>
          <w:sz w:val="24"/>
          <w:szCs w:val="24"/>
        </w:rPr>
        <w:tab/>
      </w:r>
      <w:r w:rsidR="000F2A71" w:rsidRPr="000F2A71">
        <w:rPr>
          <w:rFonts w:cs="Arial"/>
          <w:bCs/>
          <w:sz w:val="24"/>
          <w:szCs w:val="24"/>
        </w:rPr>
        <w:t>R4-2011383</w:t>
      </w:r>
      <w:bookmarkStart w:id="1" w:name="_GoBack"/>
      <w:bookmarkEnd w:id="1"/>
    </w:p>
    <w:p w14:paraId="6D7F2E6E" w14:textId="77777777" w:rsidR="00801408" w:rsidRPr="002F725F" w:rsidRDefault="00801408" w:rsidP="00801408">
      <w:pPr>
        <w:pStyle w:val="Header"/>
        <w:tabs>
          <w:tab w:val="right" w:pos="10440"/>
          <w:tab w:val="right" w:pos="13323"/>
        </w:tabs>
        <w:outlineLvl w:val="0"/>
        <w:rPr>
          <w:bCs/>
          <w:sz w:val="24"/>
          <w:szCs w:val="24"/>
          <w:lang w:eastAsia="zh-CN"/>
        </w:rPr>
      </w:pPr>
      <w:r w:rsidRPr="002F725F">
        <w:rPr>
          <w:bCs/>
          <w:sz w:val="24"/>
          <w:szCs w:val="24"/>
          <w:lang w:eastAsia="zh-CN"/>
        </w:rPr>
        <w:t>Electronic Meeting, 17-28 Aug., 2020</w:t>
      </w:r>
    </w:p>
    <w:p w14:paraId="4BAF3258" w14:textId="77777777" w:rsidR="00D142BC" w:rsidRPr="00FB3A91" w:rsidRDefault="00D142BC" w:rsidP="00D142BC">
      <w:pPr>
        <w:tabs>
          <w:tab w:val="left" w:pos="1985"/>
        </w:tabs>
        <w:spacing w:before="0" w:after="0"/>
        <w:ind w:left="1975" w:hangingChars="823" w:hanging="1975"/>
        <w:jc w:val="both"/>
        <w:rPr>
          <w:rFonts w:ascii="Arial" w:hAnsi="Arial" w:cs="Arial"/>
          <w:sz w:val="24"/>
          <w:highlight w:val="yellow"/>
          <w:lang w:val="en-US"/>
        </w:rPr>
      </w:pPr>
    </w:p>
    <w:p w14:paraId="1B2B439F" w14:textId="6F6D628A" w:rsidR="001E105C" w:rsidRPr="003912B7" w:rsidRDefault="001E105C" w:rsidP="00D9163E">
      <w:pPr>
        <w:tabs>
          <w:tab w:val="left" w:pos="1985"/>
        </w:tabs>
        <w:spacing w:before="0"/>
        <w:ind w:left="1983" w:hangingChars="823" w:hanging="1983"/>
        <w:jc w:val="both"/>
        <w:rPr>
          <w:rFonts w:ascii="Arial" w:hAnsi="Arial" w:cs="Arial"/>
          <w:b/>
          <w:sz w:val="24"/>
        </w:rPr>
      </w:pPr>
      <w:r w:rsidRPr="007E46A3">
        <w:rPr>
          <w:rFonts w:ascii="Arial" w:hAnsi="Arial" w:cs="Arial"/>
          <w:b/>
          <w:sz w:val="24"/>
        </w:rPr>
        <w:t>Agenda item</w:t>
      </w:r>
      <w:r w:rsidRPr="001E0420">
        <w:rPr>
          <w:rFonts w:ascii="Arial" w:hAnsi="Arial" w:cs="Arial"/>
          <w:b/>
          <w:sz w:val="24"/>
        </w:rPr>
        <w:t>:</w:t>
      </w:r>
      <w:r w:rsidRPr="001E0420">
        <w:rPr>
          <w:rFonts w:ascii="Arial" w:hAnsi="Arial" w:cs="Arial"/>
          <w:b/>
          <w:sz w:val="24"/>
        </w:rPr>
        <w:tab/>
      </w:r>
      <w:bookmarkStart w:id="2" w:name="Source"/>
      <w:bookmarkEnd w:id="2"/>
      <w:r w:rsidR="00401D54">
        <w:rPr>
          <w:rFonts w:ascii="Arial" w:hAnsi="Arial" w:cs="Arial"/>
          <w:b/>
          <w:sz w:val="24"/>
        </w:rPr>
        <w:t>7.3.6.2</w:t>
      </w:r>
    </w:p>
    <w:p w14:paraId="65CDE295" w14:textId="77777777" w:rsidR="001E105C" w:rsidRPr="003912B7" w:rsidRDefault="001E105C" w:rsidP="00D9163E">
      <w:pPr>
        <w:tabs>
          <w:tab w:val="left" w:pos="1985"/>
        </w:tabs>
        <w:spacing w:before="0"/>
        <w:ind w:left="1985" w:hanging="1985"/>
        <w:jc w:val="both"/>
        <w:rPr>
          <w:rFonts w:ascii="Arial" w:hAnsi="Arial" w:cs="Arial"/>
          <w:sz w:val="24"/>
        </w:rPr>
      </w:pPr>
      <w:r w:rsidRPr="003912B7">
        <w:rPr>
          <w:rFonts w:ascii="Arial" w:hAnsi="Arial" w:cs="Arial"/>
          <w:b/>
          <w:sz w:val="24"/>
        </w:rPr>
        <w:t>Source:</w:t>
      </w:r>
      <w:r w:rsidRPr="003912B7">
        <w:rPr>
          <w:rFonts w:ascii="Arial" w:hAnsi="Arial" w:cs="Arial"/>
          <w:b/>
          <w:sz w:val="24"/>
        </w:rPr>
        <w:tab/>
      </w:r>
      <w:r w:rsidR="00842773" w:rsidRPr="00FB3A91">
        <w:rPr>
          <w:rFonts w:ascii="Arial" w:hAnsi="Arial" w:cs="Arial"/>
          <w:sz w:val="24"/>
        </w:rPr>
        <w:t>Qualcomm Inc.</w:t>
      </w:r>
    </w:p>
    <w:p w14:paraId="267A5455" w14:textId="7CA70813" w:rsidR="001E105C" w:rsidRPr="00C44962" w:rsidRDefault="001E105C" w:rsidP="00CE5A7E">
      <w:pPr>
        <w:tabs>
          <w:tab w:val="left" w:pos="1985"/>
        </w:tabs>
        <w:spacing w:before="0"/>
        <w:ind w:left="1983" w:hangingChars="823" w:hanging="1983"/>
        <w:jc w:val="both"/>
        <w:rPr>
          <w:rFonts w:ascii="Arial" w:hAnsi="Arial" w:cs="Arial"/>
          <w:b/>
          <w:sz w:val="24"/>
          <w:lang w:val="en-US"/>
        </w:rPr>
      </w:pPr>
      <w:r w:rsidRPr="003912B7">
        <w:rPr>
          <w:rFonts w:ascii="Arial" w:hAnsi="Arial" w:cs="Arial"/>
          <w:b/>
          <w:sz w:val="24"/>
        </w:rPr>
        <w:t>Title:</w:t>
      </w:r>
      <w:r w:rsidRPr="003912B7">
        <w:rPr>
          <w:rFonts w:ascii="Arial" w:hAnsi="Arial" w:cs="Arial"/>
          <w:b/>
          <w:sz w:val="24"/>
        </w:rPr>
        <w:tab/>
      </w:r>
      <w:r w:rsidR="00E41DB4" w:rsidRPr="00FB3A91">
        <w:rPr>
          <w:rFonts w:ascii="Arial" w:hAnsi="Arial" w:cs="Arial"/>
          <w:sz w:val="24"/>
        </w:rPr>
        <w:t xml:space="preserve">On NR V2X </w:t>
      </w:r>
      <w:r w:rsidR="0022066C">
        <w:rPr>
          <w:rFonts w:ascii="Arial" w:hAnsi="Arial" w:cs="Arial"/>
          <w:sz w:val="24"/>
        </w:rPr>
        <w:t>RRM Test Configuration and Procedures</w:t>
      </w:r>
    </w:p>
    <w:p w14:paraId="3E02116D" w14:textId="77777777" w:rsidR="001E105C" w:rsidRPr="004C132F" w:rsidRDefault="001E105C" w:rsidP="00D9163E">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3" w:name="DocumentFor"/>
      <w:bookmarkEnd w:id="3"/>
      <w:r w:rsidR="00842773" w:rsidRPr="00FB3A91">
        <w:rPr>
          <w:rFonts w:ascii="Arial" w:hAnsi="Arial" w:cs="Arial"/>
          <w:sz w:val="24"/>
        </w:rPr>
        <w:t>Discussion</w:t>
      </w:r>
    </w:p>
    <w:p w14:paraId="7063668D" w14:textId="77777777" w:rsidR="004B515E" w:rsidRDefault="004B515E" w:rsidP="009C2D12">
      <w:pPr>
        <w:pStyle w:val="Heading1"/>
        <w:rPr>
          <w:lang w:val="en-US" w:eastAsia="zh-CN"/>
        </w:rPr>
      </w:pPr>
      <w:r w:rsidRPr="00224A01">
        <w:rPr>
          <w:lang w:val="en-US" w:eastAsia="zh-CN"/>
        </w:rPr>
        <w:t>Introduction</w:t>
      </w:r>
    </w:p>
    <w:p w14:paraId="306214E7" w14:textId="7DA04E00" w:rsidR="00047885" w:rsidRPr="008D41F1" w:rsidRDefault="00047885" w:rsidP="00047885">
      <w:pPr>
        <w:rPr>
          <w:lang w:val="en-US" w:eastAsia="zh-CN"/>
        </w:rPr>
      </w:pPr>
      <w:r w:rsidRPr="00492450">
        <w:rPr>
          <w:rFonts w:hint="eastAsia"/>
          <w:lang w:val="en-US" w:eastAsia="zh-CN"/>
        </w:rPr>
        <w:t xml:space="preserve">During </w:t>
      </w:r>
      <w:r>
        <w:rPr>
          <w:rFonts w:hint="eastAsia"/>
          <w:lang w:val="en-US" w:eastAsia="zh-CN"/>
        </w:rPr>
        <w:t>RAN4#</w:t>
      </w:r>
      <w:r>
        <w:rPr>
          <w:lang w:val="en-US" w:eastAsia="zh-CN"/>
        </w:rPr>
        <w:t>9</w:t>
      </w:r>
      <w:r w:rsidR="004B6A89">
        <w:rPr>
          <w:lang w:val="en-US" w:eastAsia="zh-CN"/>
        </w:rPr>
        <w:t>5</w:t>
      </w:r>
      <w:r>
        <w:rPr>
          <w:rFonts w:hint="eastAsia"/>
          <w:lang w:val="en-US" w:eastAsia="zh-CN"/>
        </w:rPr>
        <w:t xml:space="preserve"> meeting, </w:t>
      </w:r>
      <w:r w:rsidR="004B6A89">
        <w:rPr>
          <w:lang w:val="en-US" w:eastAsia="zh-CN"/>
        </w:rPr>
        <w:t xml:space="preserve">most </w:t>
      </w:r>
      <w:r>
        <w:rPr>
          <w:lang w:val="en-US" w:eastAsia="zh-CN"/>
        </w:rPr>
        <w:t>RRM requirement</w:t>
      </w:r>
      <w:r w:rsidR="004B6A89">
        <w:rPr>
          <w:lang w:val="en-US" w:eastAsia="zh-CN"/>
        </w:rPr>
        <w:t>s are agreed</w:t>
      </w:r>
      <w:r>
        <w:rPr>
          <w:lang w:val="en-US" w:eastAsia="zh-CN"/>
        </w:rPr>
        <w:t xml:space="preserve">. </w:t>
      </w:r>
      <w:r w:rsidRPr="00492450">
        <w:rPr>
          <w:rFonts w:hint="eastAsia"/>
          <w:lang w:val="en-US" w:eastAsia="zh-CN"/>
        </w:rPr>
        <w:t>In thi</w:t>
      </w:r>
      <w:r>
        <w:rPr>
          <w:rFonts w:hint="eastAsia"/>
          <w:lang w:val="en-US" w:eastAsia="zh-CN"/>
        </w:rPr>
        <w:t xml:space="preserve">s contribution, </w:t>
      </w:r>
      <w:r>
        <w:rPr>
          <w:lang w:val="en-US" w:eastAsia="zh-CN"/>
        </w:rPr>
        <w:t>we</w:t>
      </w:r>
      <w:r w:rsidR="007553DB">
        <w:rPr>
          <w:lang w:val="en-US" w:eastAsia="zh-CN"/>
        </w:rPr>
        <w:t xml:space="preserve"> </w:t>
      </w:r>
      <w:r w:rsidR="00203B71">
        <w:rPr>
          <w:lang w:val="en-US" w:eastAsia="zh-CN"/>
        </w:rPr>
        <w:t>present</w:t>
      </w:r>
      <w:r w:rsidR="004B6A89">
        <w:rPr>
          <w:lang w:val="en-US" w:eastAsia="zh-CN"/>
        </w:rPr>
        <w:t xml:space="preserve"> our view on the </w:t>
      </w:r>
      <w:r w:rsidR="0022066C">
        <w:rPr>
          <w:lang w:val="en-US" w:eastAsia="zh-CN"/>
        </w:rPr>
        <w:t>RRM test configuration and procedures</w:t>
      </w:r>
      <w:r>
        <w:rPr>
          <w:rFonts w:hint="eastAsia"/>
          <w:lang w:val="en-US" w:eastAsia="zh-CN"/>
        </w:rPr>
        <w:t>.</w:t>
      </w:r>
    </w:p>
    <w:p w14:paraId="3DC8A820" w14:textId="77777777" w:rsidR="0093161F" w:rsidRDefault="00E41DB4" w:rsidP="00F00497">
      <w:pPr>
        <w:pStyle w:val="Heading1"/>
        <w:rPr>
          <w:lang w:val="en-US"/>
        </w:rPr>
      </w:pPr>
      <w:r>
        <w:rPr>
          <w:lang w:val="en-US"/>
        </w:rPr>
        <w:t>Discussion</w:t>
      </w:r>
    </w:p>
    <w:p w14:paraId="740042E3" w14:textId="252F7EA9" w:rsidR="00C23E92" w:rsidRDefault="00377F1F" w:rsidP="004B6A89">
      <w:pPr>
        <w:pStyle w:val="Heading2"/>
      </w:pPr>
      <w:r>
        <w:t>Common resource pool configuration</w:t>
      </w:r>
      <w:r w:rsidR="004E2AFA">
        <w:t xml:space="preserve"> and BW/SCS</w:t>
      </w:r>
    </w:p>
    <w:p w14:paraId="4FEF3E99" w14:textId="1E6EC422" w:rsidR="006C7ED2" w:rsidRDefault="009746CB" w:rsidP="004B6A89">
      <w:pPr>
        <w:rPr>
          <w:lang w:eastAsia="ja-JP" w:bidi="hi-IN"/>
        </w:rPr>
      </w:pPr>
      <w:r>
        <w:rPr>
          <w:lang w:eastAsia="ja-JP" w:bidi="hi-IN"/>
        </w:rPr>
        <w:t xml:space="preserve">One Rx pool and one </w:t>
      </w:r>
      <w:r w:rsidR="00314C7C">
        <w:rPr>
          <w:lang w:eastAsia="ja-JP" w:bidi="hi-IN"/>
        </w:rPr>
        <w:t xml:space="preserve">normal </w:t>
      </w:r>
      <w:r>
        <w:rPr>
          <w:lang w:eastAsia="ja-JP" w:bidi="hi-IN"/>
        </w:rPr>
        <w:t>Tx p</w:t>
      </w:r>
      <w:r w:rsidR="00314C7C">
        <w:rPr>
          <w:lang w:eastAsia="ja-JP" w:bidi="hi-IN"/>
        </w:rPr>
        <w:t>ool is configured for UE to be tested</w:t>
      </w:r>
      <w:r w:rsidR="00062A7F">
        <w:rPr>
          <w:lang w:eastAsia="ja-JP" w:bidi="hi-IN"/>
        </w:rPr>
        <w:t xml:space="preserve">, since all the tests only require one Rx and one normal Tx pool. </w:t>
      </w:r>
      <w:r w:rsidR="00853EF9">
        <w:rPr>
          <w:lang w:eastAsia="ja-JP" w:bidi="hi-IN"/>
        </w:rPr>
        <w:t>Set subchannel size to 10 RB since it is likely the most common setting in real deployment</w:t>
      </w:r>
      <w:r w:rsidR="0082150F">
        <w:rPr>
          <w:lang w:eastAsia="ja-JP" w:bidi="hi-IN"/>
        </w:rPr>
        <w:t xml:space="preserve">, as smaller subchannel size can accommodate more users. </w:t>
      </w:r>
      <w:r w:rsidR="00A574E5">
        <w:rPr>
          <w:lang w:eastAsia="ja-JP" w:bidi="hi-IN"/>
        </w:rPr>
        <w:t>Sensing</w:t>
      </w:r>
      <w:r w:rsidR="00CF7477">
        <w:rPr>
          <w:lang w:eastAsia="ja-JP" w:bidi="hi-IN"/>
        </w:rPr>
        <w:t xml:space="preserve"> window is set to 100ms, enough to accommodate all the </w:t>
      </w:r>
      <w:r w:rsidR="00DF6F81">
        <w:rPr>
          <w:lang w:eastAsia="ja-JP" w:bidi="hi-IN"/>
        </w:rPr>
        <w:t>tests for sensing.</w:t>
      </w:r>
      <w:r w:rsidR="00407888">
        <w:rPr>
          <w:lang w:eastAsia="ja-JP" w:bidi="hi-IN"/>
        </w:rPr>
        <w:t xml:space="preserve"> </w:t>
      </w:r>
      <w:r w:rsidR="00DF6F81">
        <w:rPr>
          <w:lang w:eastAsia="ja-JP" w:bidi="hi-IN"/>
        </w:rPr>
        <w:t>The rest of parameters are inherited from LTE</w:t>
      </w:r>
      <w:r w:rsidR="00C425AC">
        <w:rPr>
          <w:lang w:eastAsia="ja-JP" w:bidi="hi-IN"/>
        </w:rPr>
        <w:t xml:space="preserve"> test configuration.</w:t>
      </w:r>
    </w:p>
    <w:p w14:paraId="0CC06FB5" w14:textId="05D9ACBE" w:rsidR="00C425AC" w:rsidRPr="004C7F09" w:rsidRDefault="00C425AC" w:rsidP="004B6A89">
      <w:pPr>
        <w:rPr>
          <w:b/>
          <w:bCs/>
          <w:lang w:eastAsia="ja-JP" w:bidi="hi-IN"/>
        </w:rPr>
      </w:pPr>
      <w:r w:rsidRPr="004C7F09">
        <w:rPr>
          <w:b/>
          <w:bCs/>
          <w:lang w:eastAsia="ja-JP" w:bidi="hi-IN"/>
        </w:rPr>
        <w:t>Proposal 1: Use the following parameters for common resource pool configuration</w:t>
      </w:r>
      <w:r w:rsidR="004C7F09" w:rsidRPr="004C7F09">
        <w:rPr>
          <w:b/>
          <w:bCs/>
          <w:lang w:eastAsia="ja-JP" w:bidi="hi-IN"/>
        </w:rPr>
        <w:t>, the rest follows LTE</w:t>
      </w:r>
      <w:r w:rsidRPr="004C7F09">
        <w:rPr>
          <w:b/>
          <w:bCs/>
          <w:lang w:eastAsia="ja-JP" w:bidi="hi-IN"/>
        </w:rPr>
        <w:t>:</w:t>
      </w:r>
    </w:p>
    <w:tbl>
      <w:tblPr>
        <w:tblStyle w:val="TableGrid"/>
        <w:tblW w:w="0" w:type="auto"/>
        <w:tblLook w:val="04A0" w:firstRow="1" w:lastRow="0" w:firstColumn="1" w:lastColumn="0" w:noHBand="0" w:noVBand="1"/>
      </w:tblPr>
      <w:tblGrid>
        <w:gridCol w:w="4927"/>
        <w:gridCol w:w="4928"/>
      </w:tblGrid>
      <w:tr w:rsidR="004C7F09" w:rsidRPr="004C7F09" w14:paraId="38347503" w14:textId="77777777" w:rsidTr="00C425AC">
        <w:tc>
          <w:tcPr>
            <w:tcW w:w="4927" w:type="dxa"/>
          </w:tcPr>
          <w:p w14:paraId="63A9B7A9" w14:textId="445AACAB" w:rsidR="004C7F09" w:rsidRPr="004C7F09" w:rsidRDefault="004C7F09" w:rsidP="004B6A89">
            <w:pPr>
              <w:rPr>
                <w:rFonts w:eastAsiaTheme="minorEastAsia"/>
                <w:b/>
                <w:bCs/>
                <w:lang w:eastAsia="zh-TW" w:bidi="hi-IN"/>
              </w:rPr>
            </w:pPr>
            <w:r w:rsidRPr="004C7F09">
              <w:rPr>
                <w:b/>
                <w:bCs/>
                <w:lang w:eastAsia="ja-JP" w:bidi="hi-IN"/>
              </w:rPr>
              <w:t>Configuration</w:t>
            </w:r>
          </w:p>
        </w:tc>
        <w:tc>
          <w:tcPr>
            <w:tcW w:w="4928" w:type="dxa"/>
          </w:tcPr>
          <w:p w14:paraId="00F7A9A9" w14:textId="1B90E8BD" w:rsidR="004C7F09" w:rsidRPr="004C7F09" w:rsidRDefault="004C7F09" w:rsidP="004B6A89">
            <w:pPr>
              <w:rPr>
                <w:b/>
                <w:bCs/>
                <w:lang w:eastAsia="ja-JP" w:bidi="hi-IN"/>
              </w:rPr>
            </w:pPr>
            <w:r w:rsidRPr="004C7F09">
              <w:rPr>
                <w:b/>
                <w:bCs/>
                <w:lang w:eastAsia="ja-JP" w:bidi="hi-IN"/>
              </w:rPr>
              <w:t>Value</w:t>
            </w:r>
          </w:p>
        </w:tc>
      </w:tr>
      <w:tr w:rsidR="00C425AC" w:rsidRPr="004C7F09" w14:paraId="4B028CB0" w14:textId="77777777" w:rsidTr="00C425AC">
        <w:tc>
          <w:tcPr>
            <w:tcW w:w="4927" w:type="dxa"/>
          </w:tcPr>
          <w:p w14:paraId="22BEFD55" w14:textId="5FAA1134" w:rsidR="00C425AC" w:rsidRPr="004C7F09" w:rsidRDefault="00C425AC" w:rsidP="004B6A89">
            <w:pPr>
              <w:rPr>
                <w:b/>
                <w:bCs/>
                <w:lang w:eastAsia="ja-JP" w:bidi="hi-IN"/>
              </w:rPr>
            </w:pPr>
            <w:r w:rsidRPr="004C7F09">
              <w:rPr>
                <w:b/>
                <w:bCs/>
                <w:lang w:eastAsia="ja-JP" w:bidi="hi-IN"/>
              </w:rPr>
              <w:t>Number of resource pools configured</w:t>
            </w:r>
          </w:p>
        </w:tc>
        <w:tc>
          <w:tcPr>
            <w:tcW w:w="4928" w:type="dxa"/>
          </w:tcPr>
          <w:p w14:paraId="14097CB9" w14:textId="0C29D386" w:rsidR="00C425AC" w:rsidRPr="004C7F09" w:rsidRDefault="00C425AC" w:rsidP="004B6A89">
            <w:pPr>
              <w:rPr>
                <w:b/>
                <w:bCs/>
                <w:lang w:eastAsia="ja-JP" w:bidi="hi-IN"/>
              </w:rPr>
            </w:pPr>
            <w:r w:rsidRPr="004C7F09">
              <w:rPr>
                <w:b/>
                <w:bCs/>
                <w:lang w:eastAsia="ja-JP" w:bidi="hi-IN"/>
              </w:rPr>
              <w:t>One Rx resource pool and one normal Tx resource pool</w:t>
            </w:r>
          </w:p>
        </w:tc>
      </w:tr>
      <w:tr w:rsidR="00C425AC" w:rsidRPr="004C7F09" w14:paraId="5856F528" w14:textId="77777777" w:rsidTr="00C425AC">
        <w:tc>
          <w:tcPr>
            <w:tcW w:w="4927" w:type="dxa"/>
          </w:tcPr>
          <w:p w14:paraId="3BDC20B7" w14:textId="420DE676" w:rsidR="00C425AC" w:rsidRPr="004C7F09" w:rsidRDefault="00C425AC" w:rsidP="004B6A89">
            <w:pPr>
              <w:rPr>
                <w:b/>
                <w:bCs/>
                <w:lang w:eastAsia="ja-JP" w:bidi="hi-IN"/>
              </w:rPr>
            </w:pPr>
            <w:r w:rsidRPr="004C7F09">
              <w:rPr>
                <w:b/>
                <w:bCs/>
                <w:lang w:eastAsia="ja-JP" w:bidi="hi-IN"/>
              </w:rPr>
              <w:t>Subchannel size</w:t>
            </w:r>
          </w:p>
        </w:tc>
        <w:tc>
          <w:tcPr>
            <w:tcW w:w="4928" w:type="dxa"/>
          </w:tcPr>
          <w:p w14:paraId="06DFF216" w14:textId="40AC08F2" w:rsidR="00C425AC" w:rsidRPr="004C7F09" w:rsidRDefault="00C425AC" w:rsidP="004B6A89">
            <w:pPr>
              <w:rPr>
                <w:b/>
                <w:bCs/>
                <w:lang w:eastAsia="ja-JP" w:bidi="hi-IN"/>
              </w:rPr>
            </w:pPr>
            <w:r w:rsidRPr="004C7F09">
              <w:rPr>
                <w:b/>
                <w:bCs/>
                <w:lang w:eastAsia="ja-JP" w:bidi="hi-IN"/>
              </w:rPr>
              <w:t>10 RB</w:t>
            </w:r>
          </w:p>
        </w:tc>
      </w:tr>
      <w:tr w:rsidR="00C425AC" w:rsidRPr="004C7F09" w14:paraId="06AE6A94" w14:textId="77777777" w:rsidTr="00C425AC">
        <w:tc>
          <w:tcPr>
            <w:tcW w:w="4927" w:type="dxa"/>
          </w:tcPr>
          <w:p w14:paraId="1B07DE18" w14:textId="51423243" w:rsidR="00C425AC" w:rsidRPr="004C7F09" w:rsidRDefault="00C425AC" w:rsidP="004B6A89">
            <w:pPr>
              <w:rPr>
                <w:b/>
                <w:bCs/>
                <w:lang w:eastAsia="ja-JP" w:bidi="hi-IN"/>
              </w:rPr>
            </w:pPr>
            <w:r w:rsidRPr="004C7F09">
              <w:rPr>
                <w:b/>
                <w:bCs/>
                <w:lang w:eastAsia="ja-JP" w:bidi="hi-IN"/>
              </w:rPr>
              <w:t>Sensing window</w:t>
            </w:r>
          </w:p>
        </w:tc>
        <w:tc>
          <w:tcPr>
            <w:tcW w:w="4928" w:type="dxa"/>
          </w:tcPr>
          <w:p w14:paraId="17DFFB0A" w14:textId="14B10B6B" w:rsidR="00C425AC" w:rsidRPr="004C7F09" w:rsidRDefault="00C425AC" w:rsidP="004B6A89">
            <w:pPr>
              <w:rPr>
                <w:b/>
                <w:bCs/>
                <w:lang w:eastAsia="ja-JP" w:bidi="hi-IN"/>
              </w:rPr>
            </w:pPr>
            <w:r w:rsidRPr="004C7F09">
              <w:rPr>
                <w:b/>
                <w:bCs/>
                <w:lang w:eastAsia="ja-JP" w:bidi="hi-IN"/>
              </w:rPr>
              <w:t>100ms</w:t>
            </w:r>
          </w:p>
        </w:tc>
      </w:tr>
    </w:tbl>
    <w:p w14:paraId="7EA78035" w14:textId="02B00DFC" w:rsidR="004E2AFA" w:rsidRDefault="004E2AFA" w:rsidP="004E2AFA">
      <w:pPr>
        <w:pStyle w:val="3GPPText"/>
        <w:rPr>
          <w:rFonts w:eastAsia="PMingLiU"/>
          <w:sz w:val="20"/>
          <w:lang w:eastAsia="zh-TW"/>
        </w:rPr>
      </w:pPr>
      <w:r w:rsidRPr="004E2AFA">
        <w:rPr>
          <w:rFonts w:eastAsia="PMingLiU"/>
          <w:sz w:val="20"/>
          <w:lang w:eastAsia="zh-TW"/>
        </w:rPr>
        <w:t>Since 30kHz is mandatory for NR-V2X, we propose to configure 30kHz SCS with 40MHz BW for</w:t>
      </w:r>
      <w:r w:rsidR="00E65013">
        <w:rPr>
          <w:rFonts w:eastAsia="PMingLiU"/>
          <w:sz w:val="20"/>
          <w:lang w:eastAsia="zh-TW"/>
        </w:rPr>
        <w:t xml:space="preserve"> SL UE in</w:t>
      </w:r>
      <w:r w:rsidRPr="004E2AFA">
        <w:rPr>
          <w:rFonts w:eastAsia="PMingLiU"/>
          <w:sz w:val="20"/>
          <w:lang w:eastAsia="zh-TW"/>
        </w:rPr>
        <w:t xml:space="preserve"> all the RRM tests.</w:t>
      </w:r>
    </w:p>
    <w:p w14:paraId="3B8488DE" w14:textId="3F22DA31" w:rsidR="004E2AFA" w:rsidRPr="00E65013" w:rsidRDefault="00537066" w:rsidP="004E2AFA">
      <w:pPr>
        <w:pStyle w:val="3GPPText"/>
        <w:rPr>
          <w:b/>
          <w:bCs/>
          <w:sz w:val="20"/>
        </w:rPr>
      </w:pPr>
      <w:r w:rsidRPr="00E65013">
        <w:rPr>
          <w:rFonts w:eastAsia="PMingLiU"/>
          <w:b/>
          <w:bCs/>
          <w:sz w:val="20"/>
          <w:lang w:eastAsia="zh-TW"/>
        </w:rPr>
        <w:t>Proposal 2: S</w:t>
      </w:r>
      <w:r w:rsidRPr="00E65013">
        <w:rPr>
          <w:rFonts w:eastAsia="PMingLiU" w:hint="eastAsia"/>
          <w:b/>
          <w:bCs/>
          <w:sz w:val="20"/>
          <w:lang w:eastAsia="zh-TW"/>
        </w:rPr>
        <w:t>e</w:t>
      </w:r>
      <w:r w:rsidRPr="00E65013">
        <w:rPr>
          <w:rFonts w:eastAsia="PMingLiU"/>
          <w:b/>
          <w:bCs/>
          <w:sz w:val="20"/>
          <w:lang w:eastAsia="zh-TW"/>
        </w:rPr>
        <w:t xml:space="preserve">t SCS = 30kHz and BW = 40MHz for </w:t>
      </w:r>
      <w:r w:rsidR="00E65013" w:rsidRPr="00E65013">
        <w:rPr>
          <w:rFonts w:eastAsia="PMingLiU"/>
          <w:b/>
          <w:bCs/>
          <w:sz w:val="20"/>
          <w:lang w:eastAsia="zh-TW"/>
        </w:rPr>
        <w:t xml:space="preserve">SL UE in </w:t>
      </w:r>
      <w:r w:rsidRPr="00E65013">
        <w:rPr>
          <w:rFonts w:eastAsia="PMingLiU"/>
          <w:b/>
          <w:bCs/>
          <w:sz w:val="20"/>
          <w:lang w:eastAsia="zh-TW"/>
        </w:rPr>
        <w:t>all the RRM test</w:t>
      </w:r>
      <w:r w:rsidR="00E65013" w:rsidRPr="00E65013">
        <w:rPr>
          <w:rFonts w:eastAsia="PMingLiU"/>
          <w:b/>
          <w:bCs/>
          <w:sz w:val="20"/>
          <w:lang w:eastAsia="zh-TW"/>
        </w:rPr>
        <w:t>.</w:t>
      </w:r>
      <w:r w:rsidRPr="00E65013">
        <w:rPr>
          <w:rFonts w:eastAsia="PMingLiU"/>
          <w:b/>
          <w:bCs/>
          <w:sz w:val="20"/>
          <w:lang w:eastAsia="zh-TW"/>
        </w:rPr>
        <w:t xml:space="preserve"> </w:t>
      </w:r>
    </w:p>
    <w:p w14:paraId="7DC04671" w14:textId="1A670E97" w:rsidR="00540CD0" w:rsidRDefault="00377F1F" w:rsidP="00C74531">
      <w:pPr>
        <w:pStyle w:val="Heading2"/>
      </w:pPr>
      <w:r>
        <w:t>Syn</w:t>
      </w:r>
      <w:r w:rsidR="001309B5">
        <w:t>c</w:t>
      </w:r>
      <w:r w:rsidR="00DB2037">
        <w:t>RefUE search test</w:t>
      </w:r>
    </w:p>
    <w:p w14:paraId="50013931" w14:textId="0F1D57AF" w:rsidR="00540CD0" w:rsidRDefault="00DB2037" w:rsidP="00540CD0">
      <w:pPr>
        <w:rPr>
          <w:rFonts w:eastAsia="PMingLiU"/>
          <w:lang w:val="en-US" w:eastAsia="zh-TW"/>
        </w:rPr>
      </w:pPr>
      <w:r>
        <w:rPr>
          <w:rFonts w:eastAsia="Malgun Gothic"/>
          <w:lang w:val="en-US" w:eastAsia="ko-KR"/>
        </w:rPr>
        <w:t>I</w:t>
      </w:r>
      <w:r w:rsidRPr="0060319B">
        <w:rPr>
          <w:rFonts w:eastAsia="PMingLiU" w:hint="eastAsia"/>
          <w:lang w:val="en-US" w:eastAsia="zh-TW"/>
        </w:rPr>
        <w:t>n</w:t>
      </w:r>
      <w:r w:rsidRPr="0060319B">
        <w:rPr>
          <w:rFonts w:eastAsia="PMingLiU"/>
          <w:lang w:val="en-US" w:eastAsia="zh-TW"/>
        </w:rPr>
        <w:t xml:space="preserve"> LTE, two tests for Syn</w:t>
      </w:r>
      <w:r w:rsidR="001309B5" w:rsidRPr="0060319B">
        <w:rPr>
          <w:rFonts w:eastAsia="PMingLiU"/>
          <w:lang w:val="en-US" w:eastAsia="zh-TW"/>
        </w:rPr>
        <w:t>c</w:t>
      </w:r>
      <w:r w:rsidRPr="0060319B">
        <w:rPr>
          <w:rFonts w:eastAsia="PMingLiU"/>
          <w:lang w:val="en-US" w:eastAsia="zh-TW"/>
        </w:rPr>
        <w:t>RefUE search</w:t>
      </w:r>
      <w:r w:rsidR="00BE44A3" w:rsidRPr="0060319B">
        <w:rPr>
          <w:rFonts w:eastAsia="PMingLiU"/>
          <w:lang w:val="en-US" w:eastAsia="zh-TW"/>
        </w:rPr>
        <w:t xml:space="preserve"> are defined</w:t>
      </w:r>
      <w:r w:rsidR="001A272C" w:rsidRPr="0060319B">
        <w:rPr>
          <w:rFonts w:eastAsia="PMingLiU"/>
          <w:lang w:val="en-US" w:eastAsia="zh-TW"/>
        </w:rPr>
        <w:t>.</w:t>
      </w:r>
      <w:r w:rsidR="00054F9C" w:rsidRPr="0060319B">
        <w:rPr>
          <w:rFonts w:eastAsia="PMingLiU"/>
          <w:lang w:val="en-US" w:eastAsia="zh-TW"/>
        </w:rPr>
        <w:t xml:space="preserve"> </w:t>
      </w:r>
      <w:r w:rsidR="001A272C" w:rsidRPr="0060319B">
        <w:rPr>
          <w:rFonts w:eastAsia="PMingLiU"/>
          <w:lang w:val="en-US" w:eastAsia="zh-TW"/>
        </w:rPr>
        <w:t xml:space="preserve">First test is with GNSS as high priority synchronization source, test starts with UE to be tested synchronized to eNB. The second one is the eNB as high priority synchronization source, test start with UE to be tested synchronized to GNSS. According to </w:t>
      </w:r>
      <w:r w:rsidR="00C42BA4" w:rsidRPr="0060319B">
        <w:rPr>
          <w:rFonts w:eastAsia="PMingLiU"/>
          <w:lang w:val="en-US" w:eastAsia="zh-TW"/>
        </w:rPr>
        <w:t>UE feature list [</w:t>
      </w:r>
      <w:r w:rsidR="00AC0E4B">
        <w:rPr>
          <w:rFonts w:eastAsia="PMingLiU"/>
          <w:lang w:val="en-US" w:eastAsia="zh-TW"/>
        </w:rPr>
        <w:t>1</w:t>
      </w:r>
      <w:r w:rsidR="00C42BA4" w:rsidRPr="0060319B">
        <w:rPr>
          <w:rFonts w:eastAsia="PMingLiU"/>
          <w:lang w:val="en-US" w:eastAsia="zh-TW"/>
        </w:rPr>
        <w:t>], only GNSS and SLSS are mandatory synchronization source</w:t>
      </w:r>
      <w:r w:rsidR="0002400D" w:rsidRPr="0060319B">
        <w:rPr>
          <w:rFonts w:eastAsia="PMingLiU"/>
          <w:lang w:val="en-US" w:eastAsia="zh-TW"/>
        </w:rPr>
        <w:t xml:space="preserve"> in NR-V2X. Therefore, if the first test is inherited in NR by replacing eNB by gNB, the applicability of this test depends on whether gNB as synchronization source is supported or not, which is an optional capability. </w:t>
      </w:r>
      <w:r w:rsidR="00A36D80" w:rsidRPr="0060319B">
        <w:rPr>
          <w:rFonts w:eastAsia="PMingLiU"/>
          <w:lang w:val="en-US" w:eastAsia="zh-TW"/>
        </w:rPr>
        <w:t xml:space="preserve">To ensure that all UEs supporting GNSS and SLSS synchronization source are being tested, instead of starting with UE synchronized to gNB, </w:t>
      </w:r>
      <w:r w:rsidR="001309B5" w:rsidRPr="0060319B">
        <w:rPr>
          <w:rFonts w:eastAsia="PMingLiU"/>
          <w:lang w:val="en-US" w:eastAsia="zh-TW"/>
        </w:rPr>
        <w:t xml:space="preserve">the initial condition should be no synchronization source available and UE is required to find the SyncRefUE to pass the test.  </w:t>
      </w:r>
    </w:p>
    <w:p w14:paraId="7B2ACA27" w14:textId="4133DB20" w:rsidR="004C7F09" w:rsidRPr="000812DB" w:rsidRDefault="004C7F09" w:rsidP="00540CD0">
      <w:pPr>
        <w:rPr>
          <w:rFonts w:eastAsia="PMingLiU"/>
          <w:b/>
          <w:bCs/>
          <w:lang w:eastAsia="zh-TW" w:bidi="hi-IN"/>
        </w:rPr>
      </w:pPr>
      <w:r w:rsidRPr="000812DB">
        <w:rPr>
          <w:rFonts w:eastAsia="PMingLiU"/>
          <w:b/>
          <w:bCs/>
          <w:lang w:val="en-US" w:eastAsia="zh-TW"/>
        </w:rPr>
        <w:t xml:space="preserve">Proposal </w:t>
      </w:r>
      <w:r w:rsidR="00E65013">
        <w:rPr>
          <w:rFonts w:eastAsia="PMingLiU"/>
          <w:b/>
          <w:bCs/>
          <w:lang w:val="en-US" w:eastAsia="zh-TW"/>
        </w:rPr>
        <w:t>3</w:t>
      </w:r>
      <w:r w:rsidRPr="000812DB">
        <w:rPr>
          <w:rFonts w:eastAsia="PMingLiU"/>
          <w:b/>
          <w:bCs/>
          <w:lang w:val="en-US" w:eastAsia="zh-TW"/>
        </w:rPr>
        <w:t xml:space="preserve">: </w:t>
      </w:r>
      <w:r w:rsidR="000812DB" w:rsidRPr="000812DB">
        <w:rPr>
          <w:rFonts w:eastAsia="PMingLiU"/>
          <w:b/>
          <w:bCs/>
          <w:lang w:val="en-US" w:eastAsia="zh-TW"/>
        </w:rPr>
        <w:t>No synchronization source is available is used as initial condition for SyncRefUE search test with GNSS configured as high priority synchronization source.</w:t>
      </w:r>
    </w:p>
    <w:p w14:paraId="4E701B45" w14:textId="12846EE9" w:rsidR="006D6486" w:rsidRPr="0060319B" w:rsidRDefault="006D6486" w:rsidP="00C74531">
      <w:pPr>
        <w:pStyle w:val="Heading2"/>
        <w:rPr>
          <w:rFonts w:eastAsia="PMingLiU"/>
          <w:lang w:eastAsia="zh-TW"/>
        </w:rPr>
      </w:pPr>
      <w:r w:rsidRPr="0060319B">
        <w:rPr>
          <w:rFonts w:eastAsia="PMingLiU"/>
          <w:lang w:eastAsia="zh-TW"/>
        </w:rPr>
        <w:lastRenderedPageBreak/>
        <w:t>S</w:t>
      </w:r>
      <w:r w:rsidR="00D20900" w:rsidRPr="0060319B">
        <w:rPr>
          <w:rFonts w:eastAsia="PMingLiU"/>
          <w:lang w:eastAsia="zh-TW"/>
        </w:rPr>
        <w:t xml:space="preserve">-RSSI in </w:t>
      </w:r>
      <w:r w:rsidR="0024703D" w:rsidRPr="0060319B">
        <w:rPr>
          <w:rFonts w:eastAsia="PMingLiU"/>
          <w:lang w:eastAsia="zh-TW"/>
        </w:rPr>
        <w:t>congestion control measurement test</w:t>
      </w:r>
    </w:p>
    <w:p w14:paraId="7D9FAEA4" w14:textId="12DD4241" w:rsidR="0024703D" w:rsidRDefault="0024703D" w:rsidP="0024703D">
      <w:pPr>
        <w:rPr>
          <w:lang w:eastAsia="zh-TW" w:bidi="hi-IN"/>
        </w:rPr>
      </w:pPr>
      <w:r>
        <w:rPr>
          <w:lang w:eastAsia="zh-TW" w:bidi="hi-IN"/>
        </w:rPr>
        <w:t>In LTE</w:t>
      </w:r>
      <w:r w:rsidR="00C25B9D">
        <w:rPr>
          <w:lang w:eastAsia="zh-TW" w:bidi="hi-IN"/>
        </w:rPr>
        <w:t xml:space="preserve"> S-RSSI</w:t>
      </w:r>
      <w:r w:rsidR="00647F91">
        <w:rPr>
          <w:lang w:eastAsia="zh-TW" w:bidi="hi-IN"/>
        </w:rPr>
        <w:t xml:space="preserve"> test configuration</w:t>
      </w:r>
      <w:r w:rsidR="00C25B9D">
        <w:rPr>
          <w:lang w:eastAsia="zh-TW" w:bidi="hi-IN"/>
        </w:rPr>
        <w:t>,</w:t>
      </w:r>
      <w:r w:rsidR="00C25B9D" w:rsidRPr="00C25B9D">
        <w:rPr>
          <w:lang w:eastAsia="zh-TW" w:bidi="hi-IN"/>
        </w:rPr>
        <w:t xml:space="preserve"> </w:t>
      </w:r>
      <w:r w:rsidR="00C25B9D">
        <w:rPr>
          <w:lang w:eastAsia="zh-TW" w:bidi="hi-IN"/>
        </w:rPr>
        <w:t>defined in 36.133 clause A.12.</w:t>
      </w:r>
      <w:r w:rsidR="00E031D7">
        <w:rPr>
          <w:lang w:eastAsia="zh-TW" w:bidi="hi-IN"/>
        </w:rPr>
        <w:t>4</w:t>
      </w:r>
      <w:r w:rsidR="00C25B9D">
        <w:rPr>
          <w:lang w:eastAsia="zh-TW" w:bidi="hi-IN"/>
        </w:rPr>
        <w:t>.1,</w:t>
      </w:r>
      <w:r w:rsidR="00647F91">
        <w:rPr>
          <w:lang w:eastAsia="zh-TW" w:bidi="hi-IN"/>
        </w:rPr>
        <w:t xml:space="preserve"> is 15kHz SCS and 10MHz bandwidth (50RB), and</w:t>
      </w:r>
      <w:r>
        <w:rPr>
          <w:lang w:eastAsia="zh-TW" w:bidi="hi-IN"/>
        </w:rPr>
        <w:t xml:space="preserve"> the S-RSSI threshold is -70dBm, and in the two test period</w:t>
      </w:r>
      <w:r w:rsidR="00462D1C">
        <w:rPr>
          <w:lang w:eastAsia="zh-TW" w:bidi="hi-IN"/>
        </w:rPr>
        <w:t>s</w:t>
      </w:r>
      <w:r>
        <w:rPr>
          <w:lang w:eastAsia="zh-TW" w:bidi="hi-IN"/>
        </w:rPr>
        <w:t>, T1 and T2, S-RSSI on occupied subframe</w:t>
      </w:r>
      <w:r w:rsidR="00B07EEE">
        <w:rPr>
          <w:lang w:eastAsia="zh-TW" w:bidi="hi-IN"/>
        </w:rPr>
        <w:t xml:space="preserve">s are -72.5dBm/9MHz and -67.5dBm/9MHz, correspondingly. </w:t>
      </w:r>
    </w:p>
    <w:p w14:paraId="6B9FF0DE" w14:textId="7C34FC4A" w:rsidR="00B07EEE" w:rsidRDefault="00B07EEE" w:rsidP="0024703D">
      <w:pPr>
        <w:rPr>
          <w:lang w:eastAsia="zh-TW" w:bidi="hi-IN"/>
        </w:rPr>
      </w:pPr>
      <w:r>
        <w:rPr>
          <w:lang w:eastAsia="zh-TW" w:bidi="hi-IN"/>
        </w:rPr>
        <w:t>In NR, consider 30kHz SCS and 40MHz</w:t>
      </w:r>
      <w:r w:rsidR="00E8199A">
        <w:rPr>
          <w:lang w:eastAsia="zh-TW" w:bidi="hi-IN"/>
        </w:rPr>
        <w:t xml:space="preserve"> </w:t>
      </w:r>
      <w:r w:rsidR="00647F91">
        <w:rPr>
          <w:lang w:eastAsia="zh-TW" w:bidi="hi-IN"/>
        </w:rPr>
        <w:t xml:space="preserve">bandwidth </w:t>
      </w:r>
      <w:r w:rsidR="00E8199A">
        <w:rPr>
          <w:lang w:eastAsia="zh-TW" w:bidi="hi-IN"/>
        </w:rPr>
        <w:t>(100RB)</w:t>
      </w:r>
      <w:r w:rsidR="00462D1C">
        <w:rPr>
          <w:lang w:eastAsia="zh-TW" w:bidi="hi-IN"/>
        </w:rPr>
        <w:t xml:space="preserve"> configuration, S-RSSI threshold should be 6dB higher than </w:t>
      </w:r>
      <w:r w:rsidR="008960B3">
        <w:rPr>
          <w:lang w:eastAsia="zh-TW" w:bidi="hi-IN"/>
        </w:rPr>
        <w:t xml:space="preserve">LTE, therefore we select threshold as -64dBm. Correspondingly, S-RSSI in T1 and T2 </w:t>
      </w:r>
      <w:r w:rsidR="00CC6AB8">
        <w:rPr>
          <w:lang w:eastAsia="zh-TW" w:bidi="hi-IN"/>
        </w:rPr>
        <w:t xml:space="preserve">becomes </w:t>
      </w:r>
      <w:r w:rsidR="00E8199A">
        <w:rPr>
          <w:lang w:eastAsia="zh-TW" w:bidi="hi-IN"/>
        </w:rPr>
        <w:t xml:space="preserve">-66.5dBm/38.1MHz and </w:t>
      </w:r>
      <w:r w:rsidR="0046100B">
        <w:rPr>
          <w:lang w:eastAsia="zh-TW" w:bidi="hi-IN"/>
        </w:rPr>
        <w:t>-61.5dBm/38.1MHz.</w:t>
      </w:r>
    </w:p>
    <w:p w14:paraId="27B9B43D" w14:textId="3FE5F1DB" w:rsidR="00427299" w:rsidRPr="00A351D0" w:rsidRDefault="007528FD" w:rsidP="0024703D">
      <w:pPr>
        <w:rPr>
          <w:b/>
          <w:bCs/>
          <w:lang w:eastAsia="zh-TW" w:bidi="hi-IN"/>
        </w:rPr>
      </w:pPr>
      <w:r w:rsidRPr="00A351D0">
        <w:rPr>
          <w:b/>
          <w:bCs/>
          <w:lang w:eastAsia="zh-TW" w:bidi="hi-IN"/>
        </w:rPr>
        <w:t xml:space="preserve">Proposal </w:t>
      </w:r>
      <w:r w:rsidR="00A351D0">
        <w:rPr>
          <w:b/>
          <w:bCs/>
          <w:lang w:eastAsia="zh-TW" w:bidi="hi-IN"/>
        </w:rPr>
        <w:t>4</w:t>
      </w:r>
      <w:r w:rsidRPr="00A351D0">
        <w:rPr>
          <w:b/>
          <w:bCs/>
          <w:lang w:eastAsia="zh-TW" w:bidi="hi-IN"/>
        </w:rPr>
        <w:t xml:space="preserve">: </w:t>
      </w:r>
      <w:r w:rsidR="00282E85" w:rsidRPr="00A351D0">
        <w:rPr>
          <w:b/>
          <w:bCs/>
          <w:lang w:eastAsia="zh-TW" w:bidi="hi-IN"/>
        </w:rPr>
        <w:t xml:space="preserve">S-RSSI threshold and test configuration should be adjusted according to SCS, as </w:t>
      </w:r>
      <w:r w:rsidR="00427299" w:rsidRPr="00A351D0">
        <w:rPr>
          <w:b/>
          <w:bCs/>
          <w:lang w:eastAsia="zh-TW" w:bidi="hi-IN"/>
        </w:rPr>
        <w:t>listed below:</w:t>
      </w:r>
      <w:r w:rsidR="00427299" w:rsidRPr="00A351D0">
        <w:rPr>
          <w:b/>
          <w:bCs/>
          <w:lang w:eastAsia="zh-TW" w:bidi="hi-IN"/>
        </w:rPr>
        <w:br/>
        <w:t>(1) S-RSSI threshold: -64dBm</w:t>
      </w:r>
      <w:r w:rsidR="00427299" w:rsidRPr="00A351D0">
        <w:rPr>
          <w:b/>
          <w:bCs/>
          <w:lang w:eastAsia="zh-TW" w:bidi="hi-IN"/>
        </w:rPr>
        <w:br/>
        <w:t>(2) S-RSSI in the test: 66.5dBm/38.1MHz and -61.5dBm/38.1MHz</w:t>
      </w:r>
    </w:p>
    <w:p w14:paraId="7D92113D" w14:textId="13FF9126" w:rsidR="00506816" w:rsidRPr="0060319B" w:rsidRDefault="00506816" w:rsidP="00C74531">
      <w:pPr>
        <w:pStyle w:val="Heading2"/>
        <w:rPr>
          <w:rFonts w:eastAsia="PMingLiU"/>
          <w:lang w:eastAsia="zh-TW"/>
        </w:rPr>
      </w:pPr>
      <w:r>
        <w:t>SL-RSRP in resource selection test</w:t>
      </w:r>
    </w:p>
    <w:p w14:paraId="258A83CD" w14:textId="78DC8563" w:rsidR="00A47391" w:rsidRDefault="006867C4" w:rsidP="00A47391">
      <w:pPr>
        <w:rPr>
          <w:lang w:eastAsia="zh-TW" w:bidi="hi-IN"/>
        </w:rPr>
      </w:pPr>
      <w:r>
        <w:rPr>
          <w:lang w:eastAsia="zh-TW" w:bidi="hi-IN"/>
        </w:rPr>
        <w:t>In LTE</w:t>
      </w:r>
      <w:r w:rsidR="00E53069">
        <w:rPr>
          <w:lang w:eastAsia="zh-TW" w:bidi="hi-IN"/>
        </w:rPr>
        <w:t xml:space="preserve"> RSRP based resource selection test, defined in</w:t>
      </w:r>
      <w:r w:rsidR="00493D5F">
        <w:rPr>
          <w:lang w:eastAsia="zh-TW" w:bidi="hi-IN"/>
        </w:rPr>
        <w:t xml:space="preserve"> 36.133 clause</w:t>
      </w:r>
      <w:r w:rsidR="00E53069">
        <w:rPr>
          <w:lang w:eastAsia="zh-TW" w:bidi="hi-IN"/>
        </w:rPr>
        <w:t xml:space="preserve"> A.12.</w:t>
      </w:r>
      <w:r w:rsidR="00493D5F">
        <w:rPr>
          <w:lang w:eastAsia="zh-TW" w:bidi="hi-IN"/>
        </w:rPr>
        <w:t>6.1, 5</w:t>
      </w:r>
      <w:r>
        <w:rPr>
          <w:lang w:eastAsia="zh-TW" w:bidi="hi-IN"/>
        </w:rPr>
        <w:t xml:space="preserve"> subchannels are configured</w:t>
      </w:r>
      <w:r w:rsidR="00A45B1A">
        <w:rPr>
          <w:lang w:eastAsia="zh-TW" w:bidi="hi-IN"/>
        </w:rPr>
        <w:t xml:space="preserve"> in resource selection test. 4 of them have high RSSI</w:t>
      </w:r>
      <w:r w:rsidR="0061110B">
        <w:rPr>
          <w:lang w:eastAsia="zh-TW" w:bidi="hi-IN"/>
        </w:rPr>
        <w:t xml:space="preserve"> by </w:t>
      </w:r>
      <w:r w:rsidR="00576B4B">
        <w:rPr>
          <w:lang w:eastAsia="zh-TW" w:bidi="hi-IN"/>
        </w:rPr>
        <w:t>injected OCNG</w:t>
      </w:r>
      <w:r w:rsidR="00A45B1A">
        <w:rPr>
          <w:lang w:eastAsia="zh-TW" w:bidi="hi-IN"/>
        </w:rPr>
        <w:t xml:space="preserve">, which prevented UE from selecting the </w:t>
      </w:r>
      <w:r w:rsidR="00BE7BF8">
        <w:rPr>
          <w:lang w:eastAsia="zh-TW" w:bidi="hi-IN"/>
        </w:rPr>
        <w:t xml:space="preserve">subchannels, according to LTE mechanism, and test passing criterion is defined on the correct access pattern on the subchannel with lower RSSI and varying </w:t>
      </w:r>
      <w:r w:rsidR="00E53069">
        <w:rPr>
          <w:lang w:eastAsia="zh-TW" w:bidi="hi-IN"/>
        </w:rPr>
        <w:t xml:space="preserve">RSRP. </w:t>
      </w:r>
    </w:p>
    <w:p w14:paraId="6F6699CE" w14:textId="1B339F01" w:rsidR="00493D5F" w:rsidRDefault="00493D5F" w:rsidP="00A47391">
      <w:pPr>
        <w:rPr>
          <w:lang w:eastAsia="zh-TW" w:bidi="hi-IN"/>
        </w:rPr>
      </w:pPr>
      <w:r>
        <w:rPr>
          <w:lang w:eastAsia="zh-TW" w:bidi="hi-IN"/>
        </w:rPr>
        <w:t>However, in NR</w:t>
      </w:r>
      <w:r w:rsidR="00CD2EFD">
        <w:rPr>
          <w:lang w:eastAsia="zh-TW" w:bidi="hi-IN"/>
        </w:rPr>
        <w:t xml:space="preserve">, </w:t>
      </w:r>
      <w:r w:rsidR="00A351D0">
        <w:rPr>
          <w:lang w:eastAsia="zh-TW" w:bidi="hi-IN"/>
        </w:rPr>
        <w:t>S-</w:t>
      </w:r>
      <w:r w:rsidR="00CD2EFD">
        <w:rPr>
          <w:lang w:eastAsia="zh-TW" w:bidi="hi-IN"/>
        </w:rPr>
        <w:t xml:space="preserve">RSSI is removed from resource selection criterion, RSRP becomes the only metric for </w:t>
      </w:r>
      <w:r w:rsidR="00576B4B">
        <w:rPr>
          <w:lang w:eastAsia="zh-TW" w:bidi="hi-IN"/>
        </w:rPr>
        <w:t xml:space="preserve">resource selection. Therefore, we can no longer rely on OCGN to </w:t>
      </w:r>
      <w:r w:rsidR="00780063">
        <w:rPr>
          <w:lang w:eastAsia="zh-TW" w:bidi="hi-IN"/>
        </w:rPr>
        <w:t xml:space="preserve">exclude the other subchannels from the resource selection. </w:t>
      </w:r>
      <w:r w:rsidR="006D2F55">
        <w:rPr>
          <w:lang w:eastAsia="zh-TW" w:bidi="hi-IN"/>
        </w:rPr>
        <w:t>We propose the following changes to design NR resource selection test based on LTE:</w:t>
      </w:r>
    </w:p>
    <w:p w14:paraId="6950DA8F" w14:textId="4379CC4F" w:rsidR="006D2F55" w:rsidRPr="00BD6A38" w:rsidRDefault="00CA03B6" w:rsidP="00DB0D27">
      <w:pPr>
        <w:numPr>
          <w:ilvl w:val="0"/>
          <w:numId w:val="14"/>
        </w:numPr>
        <w:ind w:left="360" w:firstLine="0"/>
        <w:rPr>
          <w:lang w:eastAsia="zh-TW" w:bidi="hi-IN"/>
        </w:rPr>
      </w:pPr>
      <w:r>
        <w:rPr>
          <w:lang w:eastAsia="zh-TW" w:bidi="hi-IN"/>
        </w:rPr>
        <w:t xml:space="preserve">Active UE and subchannel allocation: </w:t>
      </w:r>
      <w:r w:rsidR="009739BA">
        <w:rPr>
          <w:lang w:eastAsia="zh-TW" w:bidi="hi-IN"/>
        </w:rPr>
        <w:t xml:space="preserve">there are 50 active UEs in the system, </w:t>
      </w:r>
      <w:r w:rsidR="00DB0D27">
        <w:rPr>
          <w:lang w:eastAsia="zh-TW" w:bidi="hi-IN"/>
        </w:rPr>
        <w:t>first 10 UEs occupies subchannel 0, the next 10 occupies subchannel 1</w:t>
      </w:r>
      <w:r w:rsidR="00DA30A8">
        <w:rPr>
          <w:lang w:eastAsia="zh-TW" w:bidi="hi-IN"/>
        </w:rPr>
        <w:t>, the next 10 occupies subchannel 2</w:t>
      </w:r>
      <w:r w:rsidR="00117CB8">
        <w:rPr>
          <w:lang w:eastAsia="zh-TW" w:bidi="hi-IN"/>
        </w:rPr>
        <w:t>, following the allocation until all the 50 active UEs are allocated. N</w:t>
      </w:r>
      <w:r w:rsidR="00117CB8" w:rsidRPr="0060319B">
        <w:rPr>
          <w:rFonts w:eastAsia="PMingLiU" w:hint="eastAsia"/>
          <w:lang w:eastAsia="zh-TW" w:bidi="hi-IN"/>
        </w:rPr>
        <w:t>o</w:t>
      </w:r>
      <w:r w:rsidR="00117CB8" w:rsidRPr="0060319B">
        <w:rPr>
          <w:rFonts w:eastAsia="PMingLiU"/>
          <w:lang w:eastAsia="zh-TW" w:bidi="hi-IN"/>
        </w:rPr>
        <w:t xml:space="preserve">w the 5 subchannels configured for </w:t>
      </w:r>
      <w:r w:rsidR="00BD6A38" w:rsidRPr="0060319B">
        <w:rPr>
          <w:rFonts w:eastAsia="PMingLiU"/>
          <w:lang w:eastAsia="zh-TW" w:bidi="hi-IN"/>
        </w:rPr>
        <w:t>UE to be tested are each occupied by 10 UEs.</w:t>
      </w:r>
    </w:p>
    <w:p w14:paraId="329FC81E" w14:textId="4CCD6917" w:rsidR="00BD6A38" w:rsidRPr="00BD6A38" w:rsidRDefault="00BD6A38" w:rsidP="00DB0D27">
      <w:pPr>
        <w:numPr>
          <w:ilvl w:val="0"/>
          <w:numId w:val="14"/>
        </w:numPr>
        <w:ind w:left="360" w:firstLine="0"/>
        <w:rPr>
          <w:lang w:eastAsia="zh-TW" w:bidi="hi-IN"/>
        </w:rPr>
      </w:pPr>
      <w:r w:rsidRPr="0060319B">
        <w:rPr>
          <w:rFonts w:eastAsia="PMingLiU"/>
          <w:lang w:eastAsia="zh-TW" w:bidi="hi-IN"/>
        </w:rPr>
        <w:t>The 10 UEs in the same subchannel take turns to access the channel, same as LTE but LTE has 20 UEs in one subchannel.</w:t>
      </w:r>
    </w:p>
    <w:p w14:paraId="0235E218" w14:textId="77777777" w:rsidR="0045344C" w:rsidRDefault="00854D51" w:rsidP="00DB0D27">
      <w:pPr>
        <w:numPr>
          <w:ilvl w:val="0"/>
          <w:numId w:val="14"/>
        </w:numPr>
        <w:ind w:left="360" w:firstLine="0"/>
        <w:rPr>
          <w:lang w:eastAsia="zh-TW" w:bidi="hi-IN"/>
        </w:rPr>
      </w:pPr>
      <w:r>
        <w:rPr>
          <w:lang w:eastAsia="zh-TW" w:bidi="hi-IN"/>
        </w:rPr>
        <w:t>UEs on subchannel 0/1/3/4 always transmit in high RSRP above the threshold</w:t>
      </w:r>
      <w:r w:rsidR="005160DB">
        <w:rPr>
          <w:lang w:eastAsia="zh-TW" w:bidi="hi-IN"/>
        </w:rPr>
        <w:t xml:space="preserve"> (corresponding to 20dB SNR)</w:t>
      </w:r>
      <w:r>
        <w:rPr>
          <w:lang w:eastAsia="zh-TW" w:bidi="hi-IN"/>
        </w:rPr>
        <w:t xml:space="preserve">. </w:t>
      </w:r>
      <w:r w:rsidR="001C7BC3">
        <w:rPr>
          <w:lang w:eastAsia="zh-TW" w:bidi="hi-IN"/>
        </w:rPr>
        <w:t xml:space="preserve">UEs on subchannel 2 transmit with </w:t>
      </w:r>
      <w:r w:rsidR="0045344C">
        <w:rPr>
          <w:lang w:eastAsia="zh-TW" w:bidi="hi-IN"/>
        </w:rPr>
        <w:t>high</w:t>
      </w:r>
      <w:r w:rsidR="001C7BC3">
        <w:rPr>
          <w:lang w:eastAsia="zh-TW" w:bidi="hi-IN"/>
        </w:rPr>
        <w:t xml:space="preserve"> RSRP </w:t>
      </w:r>
      <w:r w:rsidR="005160DB">
        <w:rPr>
          <w:lang w:eastAsia="zh-TW" w:bidi="hi-IN"/>
        </w:rPr>
        <w:t xml:space="preserve">in </w:t>
      </w:r>
      <w:r w:rsidR="0045344C">
        <w:rPr>
          <w:lang w:eastAsia="zh-TW" w:bidi="hi-IN"/>
        </w:rPr>
        <w:t xml:space="preserve">T1 and low RSRP in T2 (corresponding to 5dB SNR as PSCCH SNR </w:t>
      </w:r>
      <w:r w:rsidR="0045344C" w:rsidRPr="0060319B">
        <w:rPr>
          <w:rFonts w:eastAsia="PMingLiU" w:hint="eastAsia"/>
          <w:lang w:eastAsia="zh-TW" w:bidi="hi-IN"/>
        </w:rPr>
        <w:t>i</w:t>
      </w:r>
      <w:r w:rsidR="0045344C" w:rsidRPr="0060319B">
        <w:rPr>
          <w:rFonts w:eastAsia="PMingLiU"/>
          <w:lang w:eastAsia="zh-TW" w:bidi="hi-IN"/>
        </w:rPr>
        <w:t>n LTE</w:t>
      </w:r>
      <w:r w:rsidR="0045344C">
        <w:rPr>
          <w:lang w:eastAsia="zh-TW" w:bidi="hi-IN"/>
        </w:rPr>
        <w:t xml:space="preserve">). </w:t>
      </w:r>
    </w:p>
    <w:p w14:paraId="7F456B59" w14:textId="15B8A8B7" w:rsidR="00BD6A38" w:rsidRDefault="00055871" w:rsidP="00DB0D27">
      <w:pPr>
        <w:numPr>
          <w:ilvl w:val="0"/>
          <w:numId w:val="14"/>
        </w:numPr>
        <w:ind w:left="360" w:firstLine="0"/>
        <w:rPr>
          <w:lang w:eastAsia="zh-TW" w:bidi="hi-IN"/>
        </w:rPr>
      </w:pPr>
      <w:r>
        <w:rPr>
          <w:lang w:eastAsia="zh-TW" w:bidi="hi-IN"/>
        </w:rPr>
        <w:t xml:space="preserve">Reuse RSRP threshold in LTE, with the SNR in the previous bullet, to derive </w:t>
      </w:r>
      <w:r w:rsidR="00DA6C50">
        <w:rPr>
          <w:lang w:eastAsia="zh-TW" w:bidi="hi-IN"/>
        </w:rPr>
        <w:t>SL-</w:t>
      </w:r>
      <w:r>
        <w:rPr>
          <w:lang w:eastAsia="zh-TW" w:bidi="hi-IN"/>
        </w:rPr>
        <w:t xml:space="preserve">RSRP and </w:t>
      </w:r>
      <w:r w:rsidR="00DA6C50">
        <w:rPr>
          <w:lang w:eastAsia="zh-TW" w:bidi="hi-IN"/>
        </w:rPr>
        <w:t>S-RSSI.</w:t>
      </w:r>
      <w:r w:rsidR="0045344C">
        <w:rPr>
          <w:lang w:eastAsia="zh-TW" w:bidi="hi-IN"/>
        </w:rPr>
        <w:t xml:space="preserve"> </w:t>
      </w:r>
    </w:p>
    <w:p w14:paraId="682D3A29" w14:textId="514DDA2A" w:rsidR="00A351D0" w:rsidRPr="003F34D2" w:rsidRDefault="00A351D0" w:rsidP="00A351D0">
      <w:pPr>
        <w:rPr>
          <w:b/>
          <w:bCs/>
          <w:lang w:eastAsia="zh-TW" w:bidi="hi-IN"/>
        </w:rPr>
      </w:pPr>
      <w:r w:rsidRPr="003F34D2">
        <w:rPr>
          <w:b/>
          <w:bCs/>
          <w:lang w:eastAsia="zh-TW" w:bidi="hi-IN"/>
        </w:rPr>
        <w:t xml:space="preserve">Proposal 5: Since S-RSSI </w:t>
      </w:r>
      <w:r w:rsidR="003F34D2" w:rsidRPr="003F34D2">
        <w:rPr>
          <w:b/>
          <w:bCs/>
          <w:lang w:eastAsia="zh-TW" w:bidi="hi-IN"/>
        </w:rPr>
        <w:t>is removed from resource selection criterion, we propose the following changes in resource selection test:</w:t>
      </w:r>
    </w:p>
    <w:p w14:paraId="5696E922" w14:textId="77777777" w:rsidR="003F34D2" w:rsidRPr="003F34D2" w:rsidRDefault="003F34D2" w:rsidP="003F34D2">
      <w:pPr>
        <w:numPr>
          <w:ilvl w:val="0"/>
          <w:numId w:val="14"/>
        </w:numPr>
        <w:ind w:left="360" w:firstLine="0"/>
        <w:rPr>
          <w:b/>
          <w:bCs/>
          <w:lang w:eastAsia="zh-TW" w:bidi="hi-IN"/>
        </w:rPr>
      </w:pPr>
      <w:r w:rsidRPr="003F34D2">
        <w:rPr>
          <w:b/>
          <w:bCs/>
          <w:lang w:eastAsia="zh-TW" w:bidi="hi-IN"/>
        </w:rPr>
        <w:t>Active UE and subchannel allocation: there are 50 active UEs in the system, first 10 UEs occupies subchannel 0, the next 10 occupies subchannel 1, the next 10 occupies subchannel 2, following the allocation until all the 50 active UEs are allocated. N</w:t>
      </w:r>
      <w:r w:rsidRPr="003F34D2">
        <w:rPr>
          <w:rFonts w:eastAsia="PMingLiU" w:hint="eastAsia"/>
          <w:b/>
          <w:bCs/>
          <w:lang w:eastAsia="zh-TW" w:bidi="hi-IN"/>
        </w:rPr>
        <w:t>o</w:t>
      </w:r>
      <w:r w:rsidRPr="003F34D2">
        <w:rPr>
          <w:rFonts w:eastAsia="PMingLiU"/>
          <w:b/>
          <w:bCs/>
          <w:lang w:eastAsia="zh-TW" w:bidi="hi-IN"/>
        </w:rPr>
        <w:t>w the 5 subchannels configured for UE to be tested are each occupied by 10 UEs.</w:t>
      </w:r>
    </w:p>
    <w:p w14:paraId="767A95C4" w14:textId="77777777" w:rsidR="003F34D2" w:rsidRPr="003F34D2" w:rsidRDefault="003F34D2" w:rsidP="003F34D2">
      <w:pPr>
        <w:numPr>
          <w:ilvl w:val="0"/>
          <w:numId w:val="14"/>
        </w:numPr>
        <w:ind w:left="360" w:firstLine="0"/>
        <w:rPr>
          <w:b/>
          <w:bCs/>
          <w:lang w:eastAsia="zh-TW" w:bidi="hi-IN"/>
        </w:rPr>
      </w:pPr>
      <w:r w:rsidRPr="003F34D2">
        <w:rPr>
          <w:rFonts w:eastAsia="PMingLiU"/>
          <w:b/>
          <w:bCs/>
          <w:lang w:eastAsia="zh-TW" w:bidi="hi-IN"/>
        </w:rPr>
        <w:t>The 10 UEs in the same subchannel take turns to access the channel, same as LTE but LTE has 20 UEs in one subchannel.</w:t>
      </w:r>
    </w:p>
    <w:p w14:paraId="57D066EE" w14:textId="77777777" w:rsidR="003F34D2" w:rsidRPr="003F34D2" w:rsidRDefault="003F34D2" w:rsidP="003F34D2">
      <w:pPr>
        <w:numPr>
          <w:ilvl w:val="0"/>
          <w:numId w:val="14"/>
        </w:numPr>
        <w:ind w:left="360" w:firstLine="0"/>
        <w:rPr>
          <w:b/>
          <w:bCs/>
          <w:lang w:eastAsia="zh-TW" w:bidi="hi-IN"/>
        </w:rPr>
      </w:pPr>
      <w:r w:rsidRPr="003F34D2">
        <w:rPr>
          <w:b/>
          <w:bCs/>
          <w:lang w:eastAsia="zh-TW" w:bidi="hi-IN"/>
        </w:rPr>
        <w:t xml:space="preserve">UEs on subchannel 0/1/3/4 always transmit in high RSRP above the threshold (corresponding to 20dB SNR). UEs on subchannel 2 transmit with high RSRP in T1 and low RSRP in T2 (corresponding to 5dB SNR as PSCCH SNR </w:t>
      </w:r>
      <w:r w:rsidRPr="003F34D2">
        <w:rPr>
          <w:rFonts w:eastAsia="PMingLiU" w:hint="eastAsia"/>
          <w:b/>
          <w:bCs/>
          <w:lang w:eastAsia="zh-TW" w:bidi="hi-IN"/>
        </w:rPr>
        <w:t>i</w:t>
      </w:r>
      <w:r w:rsidRPr="003F34D2">
        <w:rPr>
          <w:rFonts w:eastAsia="PMingLiU"/>
          <w:b/>
          <w:bCs/>
          <w:lang w:eastAsia="zh-TW" w:bidi="hi-IN"/>
        </w:rPr>
        <w:t>n LTE</w:t>
      </w:r>
      <w:r w:rsidRPr="003F34D2">
        <w:rPr>
          <w:b/>
          <w:bCs/>
          <w:lang w:eastAsia="zh-TW" w:bidi="hi-IN"/>
        </w:rPr>
        <w:t xml:space="preserve">). </w:t>
      </w:r>
    </w:p>
    <w:p w14:paraId="32B75E97" w14:textId="4F8EA681" w:rsidR="003F34D2" w:rsidRDefault="003F34D2" w:rsidP="00A351D0">
      <w:pPr>
        <w:numPr>
          <w:ilvl w:val="0"/>
          <w:numId w:val="14"/>
        </w:numPr>
        <w:ind w:left="360" w:firstLine="0"/>
        <w:rPr>
          <w:b/>
          <w:bCs/>
          <w:lang w:eastAsia="zh-TW" w:bidi="hi-IN"/>
        </w:rPr>
      </w:pPr>
      <w:r w:rsidRPr="003F34D2">
        <w:rPr>
          <w:b/>
          <w:bCs/>
          <w:lang w:eastAsia="zh-TW" w:bidi="hi-IN"/>
        </w:rPr>
        <w:t xml:space="preserve">Reuse RSRP threshold in LTE, with the SNR in the previous bullet, to derive SL-RSRP and S-RSSI. </w:t>
      </w:r>
    </w:p>
    <w:p w14:paraId="2E968625" w14:textId="0B7F5893" w:rsidR="00D371A6" w:rsidRPr="00D867FD" w:rsidRDefault="00D371A6" w:rsidP="00D371A6">
      <w:pPr>
        <w:rPr>
          <w:lang w:eastAsia="zh-TW" w:bidi="hi-IN"/>
        </w:rPr>
      </w:pPr>
      <w:r w:rsidRPr="00D867FD">
        <w:rPr>
          <w:lang w:eastAsia="zh-TW" w:bidi="hi-IN"/>
        </w:rPr>
        <w:t xml:space="preserve">Note that </w:t>
      </w:r>
      <w:r w:rsidR="00D867FD" w:rsidRPr="00D867FD">
        <w:rPr>
          <w:lang w:eastAsia="zh-TW" w:bidi="hi-IN"/>
        </w:rPr>
        <w:t xml:space="preserve">RSRP value relevant to selection should have square bracket around it since </w:t>
      </w:r>
      <w:r w:rsidR="00D867FD">
        <w:rPr>
          <w:lang w:eastAsia="zh-TW" w:bidi="hi-IN"/>
        </w:rPr>
        <w:t>accuracy requirement is still pending.</w:t>
      </w:r>
    </w:p>
    <w:p w14:paraId="4AE30C1F" w14:textId="258BC1AF" w:rsidR="008C2608" w:rsidRDefault="00D96824" w:rsidP="00C74531">
      <w:pPr>
        <w:pStyle w:val="Heading2"/>
      </w:pPr>
      <w:r>
        <w:t>Resource pre-emption test</w:t>
      </w:r>
    </w:p>
    <w:p w14:paraId="1884AD06" w14:textId="77777777" w:rsidR="0039711E" w:rsidRDefault="0039711E" w:rsidP="0039711E">
      <w:pPr>
        <w:rPr>
          <w:lang w:eastAsia="ja-JP" w:bidi="hi-IN"/>
        </w:rPr>
      </w:pPr>
      <w:r>
        <w:rPr>
          <w:lang w:eastAsia="ja-JP" w:bidi="hi-IN"/>
        </w:rPr>
        <w:t>In RAN4#94e meeting, the following requirement was agreed:</w:t>
      </w:r>
    </w:p>
    <w:p w14:paraId="00FE3BD5" w14:textId="268D12B0" w:rsidR="0039711E" w:rsidRPr="00D512F1" w:rsidRDefault="0039711E" w:rsidP="0039711E">
      <w:pPr>
        <w:rPr>
          <w:i/>
          <w:iCs/>
          <w:lang w:eastAsia="ja-JP" w:bidi="hi-IN"/>
        </w:rPr>
      </w:pPr>
      <w:r w:rsidRPr="00914B18">
        <w:rPr>
          <w:i/>
          <w:iCs/>
          <w:lang w:eastAsia="ja-JP" w:bidi="hi-IN"/>
        </w:rPr>
        <w:t>“</w:t>
      </w:r>
      <w:r w:rsidRPr="00914B18">
        <w:rPr>
          <w:i/>
          <w:iCs/>
          <w:lang w:eastAsia="zh-CN"/>
        </w:rPr>
        <w:t>When the pre-emption mechanism is enabled for the resource pool that UE is monitoring and selecting resource from, after UE selects from the resource not excluded based on L1 SL-RSRP measurement procedure, the UE shall be capable of triggering reselection of already signalled resource(s) as a resource reservation when the conditions specified in [16] are satisfied</w:t>
      </w:r>
      <w:r w:rsidRPr="00914B18">
        <w:rPr>
          <w:i/>
          <w:iCs/>
          <w:lang w:eastAsia="ja-JP" w:bidi="hi-IN"/>
        </w:rPr>
        <w:t>”</w:t>
      </w:r>
    </w:p>
    <w:p w14:paraId="344A0B88" w14:textId="7FBA646B" w:rsidR="0039711E" w:rsidRDefault="0039711E" w:rsidP="0039711E">
      <w:pPr>
        <w:rPr>
          <w:rFonts w:ascii="Times" w:eastAsia="Times New Roman" w:hAnsi="Times" w:cs="Times"/>
          <w:lang w:eastAsia="x-none"/>
        </w:rPr>
      </w:pPr>
      <w:r>
        <w:rPr>
          <w:rFonts w:ascii="Times" w:eastAsia="Times New Roman" w:hAnsi="Times" w:cs="Times"/>
          <w:lang w:eastAsia="x-none"/>
        </w:rPr>
        <w:lastRenderedPageBreak/>
        <w:t xml:space="preserve">Based on the pre-emption </w:t>
      </w:r>
      <w:r w:rsidR="00BA7E99">
        <w:rPr>
          <w:rFonts w:ascii="Times" w:eastAsia="Times New Roman" w:hAnsi="Times" w:cs="Times"/>
          <w:lang w:eastAsia="x-none"/>
        </w:rPr>
        <w:t>requirement</w:t>
      </w:r>
      <w:r>
        <w:rPr>
          <w:rFonts w:ascii="Times" w:eastAsia="Times New Roman" w:hAnsi="Times" w:cs="Times"/>
          <w:lang w:eastAsia="x-none"/>
        </w:rPr>
        <w:t xml:space="preserve"> above, t</w:t>
      </w:r>
      <w:r w:rsidRPr="00AD30FD">
        <w:rPr>
          <w:rFonts w:ascii="Times" w:eastAsia="Times New Roman" w:hAnsi="Times" w:cs="Times"/>
          <w:lang w:eastAsia="x-none"/>
        </w:rPr>
        <w:t>he</w:t>
      </w:r>
      <w:r>
        <w:rPr>
          <w:rFonts w:ascii="Times" w:eastAsia="Times New Roman" w:hAnsi="Times" w:cs="Times"/>
          <w:lang w:eastAsia="x-none"/>
        </w:rPr>
        <w:t xml:space="preserve"> following test procedures can verify the agreed requirement</w:t>
      </w:r>
    </w:p>
    <w:p w14:paraId="17A9403E" w14:textId="4BE99E82" w:rsidR="0039711E" w:rsidRDefault="00BB26CC" w:rsidP="0039711E">
      <w:pPr>
        <w:numPr>
          <w:ilvl w:val="0"/>
          <w:numId w:val="8"/>
        </w:numPr>
        <w:ind w:left="360" w:firstLine="0"/>
        <w:rPr>
          <w:lang w:val="en-US" w:eastAsia="zh-TW" w:bidi="hi-IN"/>
        </w:rPr>
      </w:pPr>
      <w:r>
        <w:rPr>
          <w:lang w:val="en-US" w:eastAsia="zh-TW" w:bidi="hi-IN"/>
        </w:rPr>
        <w:t xml:space="preserve">TE emulate </w:t>
      </w:r>
      <w:r w:rsidR="003826CF">
        <w:rPr>
          <w:lang w:val="en-US" w:eastAsia="zh-TW" w:bidi="hi-IN"/>
        </w:rPr>
        <w:t>an</w:t>
      </w:r>
      <w:r>
        <w:rPr>
          <w:lang w:val="en-US" w:eastAsia="zh-TW" w:bidi="hi-IN"/>
        </w:rPr>
        <w:t xml:space="preserve"> active SL UE</w:t>
      </w:r>
      <w:r w:rsidR="00E51735">
        <w:rPr>
          <w:lang w:val="en-US" w:eastAsia="zh-TW" w:bidi="hi-IN"/>
        </w:rPr>
        <w:t xml:space="preserve"> transmitting high priority traffic but not transmitting in first part of the test, T1.</w:t>
      </w:r>
    </w:p>
    <w:p w14:paraId="531255B7" w14:textId="69070053" w:rsidR="0039711E" w:rsidRPr="00AD30FD" w:rsidRDefault="00E51735" w:rsidP="0039711E">
      <w:pPr>
        <w:numPr>
          <w:ilvl w:val="0"/>
          <w:numId w:val="8"/>
        </w:numPr>
        <w:rPr>
          <w:lang w:val="en-US" w:eastAsia="zh-TW" w:bidi="hi-IN"/>
        </w:rPr>
      </w:pPr>
      <w:r>
        <w:rPr>
          <w:rFonts w:eastAsia="Times New Roman"/>
        </w:rPr>
        <w:t xml:space="preserve">During T1, </w:t>
      </w:r>
      <w:r w:rsidR="0039711E">
        <w:rPr>
          <w:rFonts w:eastAsia="Times New Roman"/>
        </w:rPr>
        <w:t xml:space="preserve">UE </w:t>
      </w:r>
      <w:r>
        <w:rPr>
          <w:rFonts w:eastAsia="Times New Roman"/>
        </w:rPr>
        <w:t xml:space="preserve">to be tested </w:t>
      </w:r>
      <w:r w:rsidR="0039711E">
        <w:rPr>
          <w:rFonts w:eastAsia="Times New Roman"/>
        </w:rPr>
        <w:t>reserve</w:t>
      </w:r>
      <w:r>
        <w:rPr>
          <w:rFonts w:eastAsia="Times New Roman"/>
        </w:rPr>
        <w:t>s</w:t>
      </w:r>
      <w:r w:rsidR="0039711E">
        <w:rPr>
          <w:rFonts w:eastAsia="Times New Roman"/>
        </w:rPr>
        <w:t xml:space="preserve"> a resource for transmission on SL in the configured resource pool at </w:t>
      </w:r>
      <w:r w:rsidR="00C659D7">
        <w:rPr>
          <w:rFonts w:eastAsia="Times New Roman"/>
        </w:rPr>
        <w:t xml:space="preserve">a future </w:t>
      </w:r>
      <w:r w:rsidR="0039711E">
        <w:rPr>
          <w:rFonts w:eastAsia="Times New Roman"/>
        </w:rPr>
        <w:t>slot n</w:t>
      </w:r>
      <w:r>
        <w:rPr>
          <w:rFonts w:eastAsia="Times New Roman"/>
        </w:rPr>
        <w:t xml:space="preserve"> </w:t>
      </w:r>
    </w:p>
    <w:p w14:paraId="016F1EBF" w14:textId="206B8566" w:rsidR="0039711E" w:rsidRDefault="003826CF" w:rsidP="0039711E">
      <w:pPr>
        <w:numPr>
          <w:ilvl w:val="0"/>
          <w:numId w:val="8"/>
        </w:numPr>
        <w:ind w:left="360" w:firstLine="0"/>
        <w:rPr>
          <w:lang w:val="en-US" w:eastAsia="zh-TW" w:bidi="hi-IN"/>
        </w:rPr>
      </w:pPr>
      <w:r>
        <w:rPr>
          <w:lang w:val="en-US" w:eastAsia="zh-TW" w:bidi="hi-IN"/>
        </w:rPr>
        <w:t>The active UE</w:t>
      </w:r>
      <w:r w:rsidR="0039711E">
        <w:rPr>
          <w:lang w:val="en-US" w:eastAsia="zh-TW" w:bidi="hi-IN"/>
        </w:rPr>
        <w:t xml:space="preserve"> decodes the resource reservation from UE and</w:t>
      </w:r>
      <w:r w:rsidR="0039711E" w:rsidRPr="00AD30FD">
        <w:rPr>
          <w:lang w:val="en-US" w:eastAsia="zh-TW" w:bidi="hi-IN"/>
        </w:rPr>
        <w:t xml:space="preserve"> reserve</w:t>
      </w:r>
      <w:r w:rsidR="0039711E">
        <w:rPr>
          <w:lang w:val="en-US" w:eastAsia="zh-TW" w:bidi="hi-IN"/>
        </w:rPr>
        <w:t>s</w:t>
      </w:r>
      <w:r w:rsidR="0039711E" w:rsidRPr="00AD30FD">
        <w:rPr>
          <w:lang w:val="en-US" w:eastAsia="zh-TW" w:bidi="hi-IN"/>
        </w:rPr>
        <w:t xml:space="preserve"> the same resource for transmission with higher priority</w:t>
      </w:r>
      <w:r w:rsidR="0039711E">
        <w:rPr>
          <w:lang w:val="en-US" w:eastAsia="zh-TW" w:bidi="hi-IN"/>
        </w:rPr>
        <w:t xml:space="preserve">. The reservation is sent out </w:t>
      </w:r>
      <w:r w:rsidR="00D42840">
        <w:t xml:space="preserve">no later than slot </w:t>
      </w:r>
      <w:r w:rsidR="00D42840">
        <w:rPr>
          <w:lang w:val="en-US" w:eastAsia="zh-TW" w:bidi="hi-IN"/>
        </w:rPr>
        <w:t>n-</w:t>
      </w:r>
      <w:r w:rsidR="00D42840" w:rsidRPr="00E47D4E">
        <w:t xml:space="preserve"> </w:t>
      </w:r>
      <w:r w:rsidR="00D42840">
        <w:t>T</w:t>
      </w:r>
      <w:r w:rsidR="00D42840">
        <w:rPr>
          <w:vertAlign w:val="subscript"/>
        </w:rPr>
        <w:t>pre-empt</w:t>
      </w:r>
      <w:r w:rsidR="00266447">
        <w:rPr>
          <w:lang w:val="en-US" w:eastAsia="zh-TW" w:bidi="hi-IN"/>
        </w:rPr>
        <w:t xml:space="preserve">, where </w:t>
      </w:r>
    </w:p>
    <w:p w14:paraId="2F3B8A74" w14:textId="77777777" w:rsidR="00266447" w:rsidRDefault="00266447" w:rsidP="00266447">
      <w:pPr>
        <w:ind w:left="432" w:firstLine="288"/>
        <w:rPr>
          <w:vertAlign w:val="subscript"/>
        </w:rPr>
      </w:pPr>
      <w:r>
        <w:t>T</w:t>
      </w:r>
      <w:r>
        <w:rPr>
          <w:vertAlign w:val="subscript"/>
        </w:rPr>
        <w:t>pre-empt</w:t>
      </w:r>
      <w:r>
        <w:t xml:space="preserve"> = T</w:t>
      </w:r>
      <w:r w:rsidRPr="000B7AF5">
        <w:rPr>
          <w:vertAlign w:val="subscript"/>
        </w:rPr>
        <w:t>3</w:t>
      </w:r>
      <w:r>
        <w:t>+T</w:t>
      </w:r>
      <w:r>
        <w:rPr>
          <w:vertAlign w:val="subscript"/>
        </w:rPr>
        <w:t>proc,0</w:t>
      </w:r>
    </w:p>
    <w:p w14:paraId="57E96103" w14:textId="120BDECA" w:rsidR="00266447" w:rsidRPr="00266447" w:rsidRDefault="00266447" w:rsidP="00266447">
      <w:pPr>
        <w:ind w:left="720"/>
      </w:pPr>
      <w:r>
        <w:t>T</w:t>
      </w:r>
      <w:r w:rsidRPr="000B7AF5">
        <w:rPr>
          <w:vertAlign w:val="subscript"/>
        </w:rPr>
        <w:t>3</w:t>
      </w:r>
      <w:r>
        <w:t xml:space="preserve"> = 2ms and T</w:t>
      </w:r>
      <w:r>
        <w:rPr>
          <w:vertAlign w:val="subscript"/>
        </w:rPr>
        <w:t>proc,0</w:t>
      </w:r>
      <w:r>
        <w:t>= 1 slot for FR1.</w:t>
      </w:r>
    </w:p>
    <w:p w14:paraId="1EFB254F" w14:textId="1878E30E" w:rsidR="0039711E" w:rsidRDefault="0039711E" w:rsidP="0039711E">
      <w:pPr>
        <w:numPr>
          <w:ilvl w:val="0"/>
          <w:numId w:val="8"/>
        </w:numPr>
        <w:rPr>
          <w:lang w:val="en-US" w:eastAsia="zh-TW" w:bidi="hi-IN"/>
        </w:rPr>
      </w:pPr>
      <w:r w:rsidRPr="00AD30FD">
        <w:rPr>
          <w:lang w:val="en-US" w:eastAsia="zh-TW" w:bidi="hi-IN"/>
        </w:rPr>
        <w:t xml:space="preserve">UE </w:t>
      </w:r>
      <w:r>
        <w:rPr>
          <w:lang w:val="en-US" w:eastAsia="zh-TW" w:bidi="hi-IN"/>
        </w:rPr>
        <w:t>is required</w:t>
      </w:r>
      <w:r w:rsidRPr="00AD30FD">
        <w:rPr>
          <w:lang w:val="en-US" w:eastAsia="zh-TW" w:bidi="hi-IN"/>
        </w:rPr>
        <w:t xml:space="preserve"> to trigger resource reselection, and not to transmit on the reserved resource</w:t>
      </w:r>
      <w:r w:rsidR="00266447">
        <w:rPr>
          <w:lang w:val="en-US" w:eastAsia="zh-TW" w:bidi="hi-IN"/>
        </w:rPr>
        <w:t>, slot n</w:t>
      </w:r>
      <w:r w:rsidRPr="00AD30FD">
        <w:rPr>
          <w:lang w:val="en-US" w:eastAsia="zh-TW" w:bidi="hi-IN"/>
        </w:rPr>
        <w:t>.</w:t>
      </w:r>
    </w:p>
    <w:p w14:paraId="23D309B7" w14:textId="0FA9B255" w:rsidR="0039711E" w:rsidRPr="007220F4" w:rsidRDefault="0039711E" w:rsidP="0039711E">
      <w:pPr>
        <w:rPr>
          <w:rFonts w:eastAsia="PMingLiU"/>
          <w:lang w:val="en-US" w:eastAsia="zh-TW" w:bidi="hi-IN"/>
        </w:rPr>
      </w:pPr>
      <w:r>
        <w:rPr>
          <w:lang w:val="en-US" w:eastAsia="zh-TW" w:bidi="hi-IN"/>
        </w:rPr>
        <w:t xml:space="preserve">Note that </w:t>
      </w:r>
      <w:r w:rsidR="00EB542F">
        <w:rPr>
          <w:lang w:val="en-US" w:eastAsia="zh-TW" w:bidi="hi-IN"/>
        </w:rPr>
        <w:t xml:space="preserve">slot n should </w:t>
      </w:r>
      <w:r w:rsidR="00087860">
        <w:rPr>
          <w:lang w:val="en-US" w:eastAsia="zh-TW" w:bidi="hi-IN"/>
        </w:rPr>
        <w:t xml:space="preserve">reside on the interval </w:t>
      </w:r>
      <w:r w:rsidR="000B0499">
        <w:rPr>
          <w:lang w:val="en-US" w:eastAsia="zh-TW" w:bidi="hi-IN"/>
        </w:rPr>
        <w:t>with distance large enough from the reservation on time domain,</w:t>
      </w:r>
      <w:r w:rsidRPr="007220F4">
        <w:rPr>
          <w:rFonts w:eastAsia="PMingLiU"/>
          <w:lang w:val="en-US" w:eastAsia="zh-TW" w:bidi="hi-IN"/>
        </w:rPr>
        <w:t xml:space="preserve"> to accommodate UE resource reselection and TE PSCCH decode and transmission timeline. To be more specific, </w:t>
      </w:r>
      <w:r w:rsidR="003D44E6">
        <w:rPr>
          <w:rFonts w:eastAsia="PMingLiU"/>
          <w:lang w:val="en-US" w:eastAsia="zh-TW" w:bidi="hi-IN"/>
        </w:rPr>
        <w:t xml:space="preserve">let the slot in which the resource on slot n is reserved be </w:t>
      </w:r>
      <w:r w:rsidR="00F66AF6">
        <w:rPr>
          <w:rFonts w:eastAsia="PMingLiU"/>
          <w:lang w:val="en-US" w:eastAsia="zh-TW" w:bidi="hi-IN"/>
        </w:rPr>
        <w:t xml:space="preserve">x, </w:t>
      </w:r>
      <w:r w:rsidR="00C85519">
        <w:rPr>
          <w:rFonts w:eastAsia="PMingLiU"/>
          <w:lang w:val="en-US" w:eastAsia="zh-TW" w:bidi="hi-IN"/>
        </w:rPr>
        <w:t>n-x</w:t>
      </w:r>
      <w:r w:rsidRPr="007220F4">
        <w:rPr>
          <w:rFonts w:eastAsia="PMingLiU"/>
          <w:lang w:val="en-US" w:eastAsia="zh-TW" w:bidi="hi-IN"/>
        </w:rPr>
        <w:t xml:space="preserve"> should be larger than the summation of the following terms:</w:t>
      </w:r>
    </w:p>
    <w:p w14:paraId="7228716E" w14:textId="77777777" w:rsidR="0039711E" w:rsidRPr="007220F4" w:rsidRDefault="0039711E" w:rsidP="0039711E">
      <w:pPr>
        <w:numPr>
          <w:ilvl w:val="0"/>
          <w:numId w:val="7"/>
        </w:numPr>
        <w:rPr>
          <w:rFonts w:eastAsia="PMingLiU"/>
          <w:lang w:val="en-US" w:eastAsia="zh-TW" w:bidi="hi-IN"/>
        </w:rPr>
      </w:pPr>
      <w:r w:rsidRPr="007220F4">
        <w:rPr>
          <w:rFonts w:eastAsia="PMingLiU"/>
          <w:lang w:val="en-US" w:eastAsia="zh-TW" w:bidi="hi-IN"/>
        </w:rPr>
        <w:t>TE reception and decoding time for the PSCCH transmitted by UE for resource reservation.</w:t>
      </w:r>
    </w:p>
    <w:p w14:paraId="14947725" w14:textId="77777777" w:rsidR="0039711E" w:rsidRPr="007220F4" w:rsidRDefault="0039711E" w:rsidP="0039711E">
      <w:pPr>
        <w:numPr>
          <w:ilvl w:val="0"/>
          <w:numId w:val="7"/>
        </w:numPr>
        <w:ind w:left="360" w:firstLine="0"/>
        <w:rPr>
          <w:rFonts w:eastAsia="PMingLiU"/>
          <w:lang w:val="en-US" w:eastAsia="zh-TW" w:bidi="hi-IN"/>
        </w:rPr>
      </w:pPr>
      <w:r w:rsidRPr="007220F4">
        <w:rPr>
          <w:rFonts w:eastAsia="PMingLiU"/>
          <w:lang w:val="en-US" w:eastAsia="zh-TW" w:bidi="hi-IN"/>
        </w:rPr>
        <w:t>After TE decodes the PSCCH, delay for TE to transmit a PSCCH for reserving the same resource with higher priority.</w:t>
      </w:r>
    </w:p>
    <w:p w14:paraId="1EAB9126" w14:textId="197D8A5C" w:rsidR="0039711E" w:rsidRDefault="0039711E" w:rsidP="0039711E">
      <w:pPr>
        <w:numPr>
          <w:ilvl w:val="0"/>
          <w:numId w:val="7"/>
        </w:numPr>
        <w:ind w:left="360" w:firstLine="0"/>
        <w:rPr>
          <w:rFonts w:eastAsia="PMingLiU"/>
          <w:lang w:val="en-US" w:eastAsia="zh-TW" w:bidi="hi-IN"/>
        </w:rPr>
      </w:pPr>
      <w:r w:rsidRPr="007220F4">
        <w:rPr>
          <w:rFonts w:eastAsia="PMingLiU"/>
          <w:lang w:val="en-US" w:eastAsia="zh-TW" w:bidi="hi-IN"/>
        </w:rPr>
        <w:t>UE resource reselection timeline after receives a higher priority resource reservation.</w:t>
      </w:r>
    </w:p>
    <w:p w14:paraId="0031AD4A" w14:textId="03A3C89E" w:rsidR="00F66AF6" w:rsidRDefault="00C85519" w:rsidP="00C85519">
      <w:pPr>
        <w:rPr>
          <w:rFonts w:eastAsia="PMingLiU"/>
          <w:lang w:val="en-US" w:eastAsia="zh-TW" w:bidi="hi-IN"/>
        </w:rPr>
      </w:pPr>
      <w:r>
        <w:rPr>
          <w:rFonts w:eastAsia="PMingLiU"/>
          <w:lang w:val="en-US" w:eastAsia="zh-TW" w:bidi="hi-IN"/>
        </w:rPr>
        <w:t>Therefore, we configure the slot bitmap</w:t>
      </w:r>
      <w:r w:rsidR="0084343F">
        <w:rPr>
          <w:rFonts w:eastAsia="PMingLiU"/>
          <w:lang w:val="en-US" w:eastAsia="zh-TW" w:bidi="hi-IN"/>
        </w:rPr>
        <w:t xml:space="preserve"> so that each available slot if far part enough to guarantee that the first transmission and the next reservation are not too close to violate the constraint above</w:t>
      </w:r>
      <w:r w:rsidR="00A67EF1">
        <w:rPr>
          <w:rFonts w:eastAsia="PMingLiU"/>
          <w:lang w:val="en-US" w:eastAsia="zh-TW" w:bidi="hi-IN"/>
        </w:rPr>
        <w:t>, e.g., 1000000000</w:t>
      </w:r>
      <w:r w:rsidR="0084343F">
        <w:rPr>
          <w:rFonts w:eastAsia="PMingLiU"/>
          <w:lang w:val="en-US" w:eastAsia="zh-TW" w:bidi="hi-IN"/>
        </w:rPr>
        <w:t>.</w:t>
      </w:r>
    </w:p>
    <w:p w14:paraId="48041B91" w14:textId="06B51636" w:rsidR="00251EA4" w:rsidRPr="0043548D" w:rsidRDefault="009F0C05" w:rsidP="00251EA4">
      <w:pPr>
        <w:rPr>
          <w:b/>
          <w:bCs/>
          <w:lang w:val="en-US"/>
        </w:rPr>
      </w:pPr>
      <w:r w:rsidRPr="0043548D">
        <w:rPr>
          <w:b/>
          <w:bCs/>
          <w:lang w:val="en-US"/>
        </w:rPr>
        <w:t xml:space="preserve">Proposal 6: Add resource pre-emption test, configuration follows </w:t>
      </w:r>
      <w:r w:rsidR="0043548D" w:rsidRPr="0043548D">
        <w:rPr>
          <w:b/>
          <w:bCs/>
          <w:lang w:val="en-US"/>
        </w:rPr>
        <w:t xml:space="preserve">the guidelines provided in </w:t>
      </w:r>
      <w:r w:rsidR="00A24079">
        <w:rPr>
          <w:b/>
          <w:bCs/>
          <w:lang w:val="en-US"/>
        </w:rPr>
        <w:t>section 2.5.</w:t>
      </w:r>
    </w:p>
    <w:p w14:paraId="60A276FF" w14:textId="77777777" w:rsidR="00CD2B04" w:rsidRDefault="00CD2B04" w:rsidP="009C2D12">
      <w:pPr>
        <w:pStyle w:val="Heading1"/>
      </w:pPr>
      <w:r w:rsidRPr="009C2D12">
        <w:t>Conclusions</w:t>
      </w:r>
    </w:p>
    <w:p w14:paraId="10118CAF" w14:textId="77777777" w:rsidR="00630F58" w:rsidRPr="004C7F09" w:rsidRDefault="00630F58" w:rsidP="00630F58">
      <w:pPr>
        <w:rPr>
          <w:b/>
          <w:bCs/>
          <w:lang w:eastAsia="ja-JP" w:bidi="hi-IN"/>
        </w:rPr>
      </w:pPr>
      <w:r w:rsidRPr="004C7F09">
        <w:rPr>
          <w:b/>
          <w:bCs/>
          <w:lang w:eastAsia="ja-JP" w:bidi="hi-IN"/>
        </w:rPr>
        <w:t>Proposal 1: Use the following parameters for common resource pool configuration, the rest follows LTE:</w:t>
      </w:r>
    </w:p>
    <w:tbl>
      <w:tblPr>
        <w:tblStyle w:val="TableGrid"/>
        <w:tblW w:w="0" w:type="auto"/>
        <w:tblLook w:val="04A0" w:firstRow="1" w:lastRow="0" w:firstColumn="1" w:lastColumn="0" w:noHBand="0" w:noVBand="1"/>
      </w:tblPr>
      <w:tblGrid>
        <w:gridCol w:w="4927"/>
        <w:gridCol w:w="4928"/>
      </w:tblGrid>
      <w:tr w:rsidR="00630F58" w:rsidRPr="004C7F09" w14:paraId="30741E23" w14:textId="77777777" w:rsidTr="0056376C">
        <w:tc>
          <w:tcPr>
            <w:tcW w:w="4927" w:type="dxa"/>
          </w:tcPr>
          <w:p w14:paraId="0C4ED4AB" w14:textId="77777777" w:rsidR="00630F58" w:rsidRPr="00630F58" w:rsidRDefault="00630F58" w:rsidP="0056376C">
            <w:pPr>
              <w:rPr>
                <w:rFonts w:eastAsia="PMingLiU"/>
                <w:b/>
                <w:bCs/>
                <w:lang w:eastAsia="zh-TW" w:bidi="hi-IN"/>
              </w:rPr>
            </w:pPr>
            <w:r w:rsidRPr="004C7F09">
              <w:rPr>
                <w:b/>
                <w:bCs/>
                <w:lang w:eastAsia="ja-JP" w:bidi="hi-IN"/>
              </w:rPr>
              <w:t>Configuration</w:t>
            </w:r>
          </w:p>
        </w:tc>
        <w:tc>
          <w:tcPr>
            <w:tcW w:w="4928" w:type="dxa"/>
          </w:tcPr>
          <w:p w14:paraId="47415559" w14:textId="77777777" w:rsidR="00630F58" w:rsidRPr="004C7F09" w:rsidRDefault="00630F58" w:rsidP="0056376C">
            <w:pPr>
              <w:rPr>
                <w:b/>
                <w:bCs/>
                <w:lang w:eastAsia="ja-JP" w:bidi="hi-IN"/>
              </w:rPr>
            </w:pPr>
            <w:r w:rsidRPr="004C7F09">
              <w:rPr>
                <w:b/>
                <w:bCs/>
                <w:lang w:eastAsia="ja-JP" w:bidi="hi-IN"/>
              </w:rPr>
              <w:t>Value</w:t>
            </w:r>
          </w:p>
        </w:tc>
      </w:tr>
      <w:tr w:rsidR="00630F58" w:rsidRPr="004C7F09" w14:paraId="67B224B0" w14:textId="77777777" w:rsidTr="0056376C">
        <w:tc>
          <w:tcPr>
            <w:tcW w:w="4927" w:type="dxa"/>
          </w:tcPr>
          <w:p w14:paraId="71B4E048" w14:textId="77777777" w:rsidR="00630F58" w:rsidRPr="004C7F09" w:rsidRDefault="00630F58" w:rsidP="0056376C">
            <w:pPr>
              <w:rPr>
                <w:b/>
                <w:bCs/>
                <w:lang w:eastAsia="ja-JP" w:bidi="hi-IN"/>
              </w:rPr>
            </w:pPr>
            <w:r w:rsidRPr="004C7F09">
              <w:rPr>
                <w:b/>
                <w:bCs/>
                <w:lang w:eastAsia="ja-JP" w:bidi="hi-IN"/>
              </w:rPr>
              <w:t>Number of resource pools configured</w:t>
            </w:r>
          </w:p>
        </w:tc>
        <w:tc>
          <w:tcPr>
            <w:tcW w:w="4928" w:type="dxa"/>
          </w:tcPr>
          <w:p w14:paraId="430D1381" w14:textId="77777777" w:rsidR="00630F58" w:rsidRPr="004C7F09" w:rsidRDefault="00630F58" w:rsidP="0056376C">
            <w:pPr>
              <w:rPr>
                <w:b/>
                <w:bCs/>
                <w:lang w:eastAsia="ja-JP" w:bidi="hi-IN"/>
              </w:rPr>
            </w:pPr>
            <w:r w:rsidRPr="004C7F09">
              <w:rPr>
                <w:b/>
                <w:bCs/>
                <w:lang w:eastAsia="ja-JP" w:bidi="hi-IN"/>
              </w:rPr>
              <w:t>One Rx resource pool and one normal Tx resource pool</w:t>
            </w:r>
          </w:p>
        </w:tc>
      </w:tr>
      <w:tr w:rsidR="00630F58" w:rsidRPr="004C7F09" w14:paraId="6496F0AB" w14:textId="77777777" w:rsidTr="0056376C">
        <w:tc>
          <w:tcPr>
            <w:tcW w:w="4927" w:type="dxa"/>
          </w:tcPr>
          <w:p w14:paraId="38365233" w14:textId="77777777" w:rsidR="00630F58" w:rsidRPr="004C7F09" w:rsidRDefault="00630F58" w:rsidP="0056376C">
            <w:pPr>
              <w:rPr>
                <w:b/>
                <w:bCs/>
                <w:lang w:eastAsia="ja-JP" w:bidi="hi-IN"/>
              </w:rPr>
            </w:pPr>
            <w:r w:rsidRPr="004C7F09">
              <w:rPr>
                <w:b/>
                <w:bCs/>
                <w:lang w:eastAsia="ja-JP" w:bidi="hi-IN"/>
              </w:rPr>
              <w:t>Subchannel size</w:t>
            </w:r>
          </w:p>
        </w:tc>
        <w:tc>
          <w:tcPr>
            <w:tcW w:w="4928" w:type="dxa"/>
          </w:tcPr>
          <w:p w14:paraId="16FC3556" w14:textId="77777777" w:rsidR="00630F58" w:rsidRPr="004C7F09" w:rsidRDefault="00630F58" w:rsidP="0056376C">
            <w:pPr>
              <w:rPr>
                <w:b/>
                <w:bCs/>
                <w:lang w:eastAsia="ja-JP" w:bidi="hi-IN"/>
              </w:rPr>
            </w:pPr>
            <w:r w:rsidRPr="004C7F09">
              <w:rPr>
                <w:b/>
                <w:bCs/>
                <w:lang w:eastAsia="ja-JP" w:bidi="hi-IN"/>
              </w:rPr>
              <w:t>10 RB</w:t>
            </w:r>
          </w:p>
        </w:tc>
      </w:tr>
      <w:tr w:rsidR="00630F58" w:rsidRPr="004C7F09" w14:paraId="5C9385B7" w14:textId="77777777" w:rsidTr="0056376C">
        <w:tc>
          <w:tcPr>
            <w:tcW w:w="4927" w:type="dxa"/>
          </w:tcPr>
          <w:p w14:paraId="0D9BB474" w14:textId="77777777" w:rsidR="00630F58" w:rsidRPr="004C7F09" w:rsidRDefault="00630F58" w:rsidP="0056376C">
            <w:pPr>
              <w:rPr>
                <w:b/>
                <w:bCs/>
                <w:lang w:eastAsia="ja-JP" w:bidi="hi-IN"/>
              </w:rPr>
            </w:pPr>
            <w:r w:rsidRPr="004C7F09">
              <w:rPr>
                <w:b/>
                <w:bCs/>
                <w:lang w:eastAsia="ja-JP" w:bidi="hi-IN"/>
              </w:rPr>
              <w:t>Sensing window</w:t>
            </w:r>
          </w:p>
        </w:tc>
        <w:tc>
          <w:tcPr>
            <w:tcW w:w="4928" w:type="dxa"/>
          </w:tcPr>
          <w:p w14:paraId="296681EF" w14:textId="77777777" w:rsidR="00630F58" w:rsidRPr="004C7F09" w:rsidRDefault="00630F58" w:rsidP="0056376C">
            <w:pPr>
              <w:rPr>
                <w:b/>
                <w:bCs/>
                <w:lang w:eastAsia="ja-JP" w:bidi="hi-IN"/>
              </w:rPr>
            </w:pPr>
            <w:r w:rsidRPr="004C7F09">
              <w:rPr>
                <w:b/>
                <w:bCs/>
                <w:lang w:eastAsia="ja-JP" w:bidi="hi-IN"/>
              </w:rPr>
              <w:t>100ms</w:t>
            </w:r>
          </w:p>
        </w:tc>
      </w:tr>
    </w:tbl>
    <w:p w14:paraId="4781D231" w14:textId="07ABE3D6" w:rsidR="00630F58" w:rsidRDefault="00630F58" w:rsidP="00630F58">
      <w:pPr>
        <w:pStyle w:val="3GPPText"/>
        <w:rPr>
          <w:rFonts w:eastAsia="PMingLiU"/>
          <w:b/>
          <w:bCs/>
          <w:sz w:val="20"/>
          <w:lang w:eastAsia="zh-TW"/>
        </w:rPr>
      </w:pPr>
      <w:r w:rsidRPr="00E65013">
        <w:rPr>
          <w:rFonts w:eastAsia="PMingLiU"/>
          <w:b/>
          <w:bCs/>
          <w:sz w:val="20"/>
          <w:lang w:eastAsia="zh-TW"/>
        </w:rPr>
        <w:t>Proposal 2: S</w:t>
      </w:r>
      <w:r w:rsidRPr="00E65013">
        <w:rPr>
          <w:rFonts w:eastAsia="PMingLiU" w:hint="eastAsia"/>
          <w:b/>
          <w:bCs/>
          <w:sz w:val="20"/>
          <w:lang w:eastAsia="zh-TW"/>
        </w:rPr>
        <w:t>e</w:t>
      </w:r>
      <w:r w:rsidRPr="00E65013">
        <w:rPr>
          <w:rFonts w:eastAsia="PMingLiU"/>
          <w:b/>
          <w:bCs/>
          <w:sz w:val="20"/>
          <w:lang w:eastAsia="zh-TW"/>
        </w:rPr>
        <w:t xml:space="preserve">t SCS = 30kHz and BW = 40MHz for SL UE in all the RRM test. </w:t>
      </w:r>
    </w:p>
    <w:p w14:paraId="67F80F77" w14:textId="6C12FC1C" w:rsidR="00630F58" w:rsidRDefault="00630F58" w:rsidP="00630F58">
      <w:pPr>
        <w:rPr>
          <w:rFonts w:eastAsia="PMingLiU"/>
          <w:b/>
          <w:bCs/>
          <w:lang w:val="en-US" w:eastAsia="zh-TW"/>
        </w:rPr>
      </w:pPr>
      <w:r w:rsidRPr="000812DB">
        <w:rPr>
          <w:rFonts w:eastAsia="PMingLiU"/>
          <w:b/>
          <w:bCs/>
          <w:lang w:val="en-US" w:eastAsia="zh-TW"/>
        </w:rPr>
        <w:t xml:space="preserve">Proposal </w:t>
      </w:r>
      <w:r>
        <w:rPr>
          <w:rFonts w:eastAsia="PMingLiU"/>
          <w:b/>
          <w:bCs/>
          <w:lang w:val="en-US" w:eastAsia="zh-TW"/>
        </w:rPr>
        <w:t>3</w:t>
      </w:r>
      <w:r w:rsidRPr="000812DB">
        <w:rPr>
          <w:rFonts w:eastAsia="PMingLiU"/>
          <w:b/>
          <w:bCs/>
          <w:lang w:val="en-US" w:eastAsia="zh-TW"/>
        </w:rPr>
        <w:t>: No synchronization source is available is used as initial condition for SyncRefUE search test with GNSS configured as high priority synchronization source.</w:t>
      </w:r>
    </w:p>
    <w:p w14:paraId="2F5EA92C" w14:textId="670AAC99" w:rsidR="00630F58" w:rsidRPr="00D72400" w:rsidRDefault="00630F58" w:rsidP="00630F58">
      <w:pPr>
        <w:rPr>
          <w:b/>
          <w:bCs/>
          <w:lang w:eastAsia="zh-TW" w:bidi="hi-IN"/>
        </w:rPr>
      </w:pPr>
      <w:r w:rsidRPr="00A351D0">
        <w:rPr>
          <w:b/>
          <w:bCs/>
          <w:lang w:eastAsia="zh-TW" w:bidi="hi-IN"/>
        </w:rPr>
        <w:t xml:space="preserve">Proposal </w:t>
      </w:r>
      <w:r>
        <w:rPr>
          <w:b/>
          <w:bCs/>
          <w:lang w:eastAsia="zh-TW" w:bidi="hi-IN"/>
        </w:rPr>
        <w:t>4</w:t>
      </w:r>
      <w:r w:rsidRPr="00A351D0">
        <w:rPr>
          <w:b/>
          <w:bCs/>
          <w:lang w:eastAsia="zh-TW" w:bidi="hi-IN"/>
        </w:rPr>
        <w:t>: S-RSSI threshold and test configuration should be adjusted according to SCS, as listed below:</w:t>
      </w:r>
      <w:r w:rsidRPr="00A351D0">
        <w:rPr>
          <w:b/>
          <w:bCs/>
          <w:lang w:eastAsia="zh-TW" w:bidi="hi-IN"/>
        </w:rPr>
        <w:br/>
        <w:t>(1) S-RSSI threshold: -64dBm</w:t>
      </w:r>
      <w:r w:rsidRPr="00A351D0">
        <w:rPr>
          <w:b/>
          <w:bCs/>
          <w:lang w:eastAsia="zh-TW" w:bidi="hi-IN"/>
        </w:rPr>
        <w:br/>
        <w:t>(2) S-RSSI in the test: 66.5dBm/38.1MHz and -61.5dBm/38.1MHz</w:t>
      </w:r>
    </w:p>
    <w:p w14:paraId="6ECDA1D0" w14:textId="77777777" w:rsidR="00630F58" w:rsidRPr="003F34D2" w:rsidRDefault="00630F58" w:rsidP="00630F58">
      <w:pPr>
        <w:rPr>
          <w:b/>
          <w:bCs/>
          <w:lang w:eastAsia="zh-TW" w:bidi="hi-IN"/>
        </w:rPr>
      </w:pPr>
      <w:r w:rsidRPr="003F34D2">
        <w:rPr>
          <w:b/>
          <w:bCs/>
          <w:lang w:eastAsia="zh-TW" w:bidi="hi-IN"/>
        </w:rPr>
        <w:t>Proposal 5: Since S-RSSI is removed from resource selection criterion, we propose the following changes in resource selection test:</w:t>
      </w:r>
    </w:p>
    <w:p w14:paraId="61C5A9F6" w14:textId="77777777" w:rsidR="00630F58" w:rsidRPr="003F34D2" w:rsidRDefault="00630F58" w:rsidP="00630F58">
      <w:pPr>
        <w:numPr>
          <w:ilvl w:val="0"/>
          <w:numId w:val="14"/>
        </w:numPr>
        <w:ind w:left="360" w:firstLine="0"/>
        <w:rPr>
          <w:b/>
          <w:bCs/>
          <w:lang w:eastAsia="zh-TW" w:bidi="hi-IN"/>
        </w:rPr>
      </w:pPr>
      <w:r w:rsidRPr="003F34D2">
        <w:rPr>
          <w:b/>
          <w:bCs/>
          <w:lang w:eastAsia="zh-TW" w:bidi="hi-IN"/>
        </w:rPr>
        <w:t>Active UE and subchannel allocation: there are 50 active UEs in the system, first 10 UEs occupies subchannel 0, the next 10 occupies subchannel 1, the next 10 occupies subchannel 2, following the allocation until all the 50 active UEs are allocated. N</w:t>
      </w:r>
      <w:r w:rsidRPr="003F34D2">
        <w:rPr>
          <w:rFonts w:eastAsia="PMingLiU" w:hint="eastAsia"/>
          <w:b/>
          <w:bCs/>
          <w:lang w:eastAsia="zh-TW" w:bidi="hi-IN"/>
        </w:rPr>
        <w:t>o</w:t>
      </w:r>
      <w:r w:rsidRPr="003F34D2">
        <w:rPr>
          <w:rFonts w:eastAsia="PMingLiU"/>
          <w:b/>
          <w:bCs/>
          <w:lang w:eastAsia="zh-TW" w:bidi="hi-IN"/>
        </w:rPr>
        <w:t>w the 5 subchannels configured for UE to be tested are each occupied by 10 UEs.</w:t>
      </w:r>
    </w:p>
    <w:p w14:paraId="771636E1" w14:textId="77777777" w:rsidR="00630F58" w:rsidRPr="003F34D2" w:rsidRDefault="00630F58" w:rsidP="00630F58">
      <w:pPr>
        <w:numPr>
          <w:ilvl w:val="0"/>
          <w:numId w:val="14"/>
        </w:numPr>
        <w:ind w:left="360" w:firstLine="0"/>
        <w:rPr>
          <w:b/>
          <w:bCs/>
          <w:lang w:eastAsia="zh-TW" w:bidi="hi-IN"/>
        </w:rPr>
      </w:pPr>
      <w:r w:rsidRPr="003F34D2">
        <w:rPr>
          <w:rFonts w:eastAsia="PMingLiU"/>
          <w:b/>
          <w:bCs/>
          <w:lang w:eastAsia="zh-TW" w:bidi="hi-IN"/>
        </w:rPr>
        <w:t>The 10 UEs in the same subchannel take turns to access the channel, same as LTE but LTE has 20 UEs in one subchannel.</w:t>
      </w:r>
    </w:p>
    <w:p w14:paraId="2A4440E3" w14:textId="77777777" w:rsidR="00630F58" w:rsidRPr="003F34D2" w:rsidRDefault="00630F58" w:rsidP="00630F58">
      <w:pPr>
        <w:numPr>
          <w:ilvl w:val="0"/>
          <w:numId w:val="14"/>
        </w:numPr>
        <w:ind w:left="360" w:firstLine="0"/>
        <w:rPr>
          <w:b/>
          <w:bCs/>
          <w:lang w:eastAsia="zh-TW" w:bidi="hi-IN"/>
        </w:rPr>
      </w:pPr>
      <w:r w:rsidRPr="003F34D2">
        <w:rPr>
          <w:b/>
          <w:bCs/>
          <w:lang w:eastAsia="zh-TW" w:bidi="hi-IN"/>
        </w:rPr>
        <w:t xml:space="preserve">UEs on subchannel 0/1/3/4 always transmit in high RSRP above the threshold (corresponding to 20dB SNR). UEs on subchannel 2 transmit with high RSRP in T1 and low RSRP in T2 (corresponding to 5dB SNR as PSCCH SNR </w:t>
      </w:r>
      <w:r w:rsidRPr="003F34D2">
        <w:rPr>
          <w:rFonts w:eastAsia="PMingLiU" w:hint="eastAsia"/>
          <w:b/>
          <w:bCs/>
          <w:lang w:eastAsia="zh-TW" w:bidi="hi-IN"/>
        </w:rPr>
        <w:t>i</w:t>
      </w:r>
      <w:r w:rsidRPr="003F34D2">
        <w:rPr>
          <w:rFonts w:eastAsia="PMingLiU"/>
          <w:b/>
          <w:bCs/>
          <w:lang w:eastAsia="zh-TW" w:bidi="hi-IN"/>
        </w:rPr>
        <w:t>n LTE</w:t>
      </w:r>
      <w:r w:rsidRPr="003F34D2">
        <w:rPr>
          <w:b/>
          <w:bCs/>
          <w:lang w:eastAsia="zh-TW" w:bidi="hi-IN"/>
        </w:rPr>
        <w:t xml:space="preserve">). </w:t>
      </w:r>
    </w:p>
    <w:p w14:paraId="177A14B7" w14:textId="77777777" w:rsidR="00630F58" w:rsidRPr="0043548D" w:rsidRDefault="00630F58" w:rsidP="00630F58">
      <w:pPr>
        <w:numPr>
          <w:ilvl w:val="0"/>
          <w:numId w:val="14"/>
        </w:numPr>
        <w:ind w:left="360" w:firstLine="0"/>
        <w:rPr>
          <w:b/>
          <w:bCs/>
          <w:lang w:eastAsia="zh-TW" w:bidi="hi-IN"/>
        </w:rPr>
      </w:pPr>
      <w:r w:rsidRPr="003F34D2">
        <w:rPr>
          <w:b/>
          <w:bCs/>
          <w:lang w:eastAsia="zh-TW" w:bidi="hi-IN"/>
        </w:rPr>
        <w:t xml:space="preserve">Reuse RSRP threshold in LTE, with the SNR in the previous bullet, to derive SL-RSRP and S-RSSI. </w:t>
      </w:r>
    </w:p>
    <w:p w14:paraId="67EFE698" w14:textId="77777777" w:rsidR="00A24079" w:rsidRPr="0043548D" w:rsidRDefault="00A24079" w:rsidP="00A24079">
      <w:pPr>
        <w:rPr>
          <w:b/>
          <w:bCs/>
          <w:lang w:val="en-US"/>
        </w:rPr>
      </w:pPr>
      <w:r w:rsidRPr="0043548D">
        <w:rPr>
          <w:b/>
          <w:bCs/>
          <w:lang w:val="en-US"/>
        </w:rPr>
        <w:t xml:space="preserve">Proposal 6: Add resource pre-emption test, configuration follows the guidelines provided in </w:t>
      </w:r>
      <w:r>
        <w:rPr>
          <w:b/>
          <w:bCs/>
          <w:lang w:val="en-US"/>
        </w:rPr>
        <w:t>section 2.5.</w:t>
      </w:r>
    </w:p>
    <w:p w14:paraId="1056D8F3" w14:textId="77777777" w:rsidR="00630F58" w:rsidRPr="00A24079" w:rsidRDefault="00630F58" w:rsidP="00630F58">
      <w:pPr>
        <w:rPr>
          <w:rFonts w:eastAsia="PMingLiU"/>
          <w:b/>
          <w:bCs/>
          <w:lang w:val="en-US" w:eastAsia="zh-TW" w:bidi="hi-IN"/>
        </w:rPr>
      </w:pPr>
    </w:p>
    <w:p w14:paraId="6850346C" w14:textId="77777777" w:rsidR="00630F58" w:rsidRPr="00630F58" w:rsidRDefault="00630F58" w:rsidP="00630F58">
      <w:pPr>
        <w:pStyle w:val="3GPPText"/>
        <w:rPr>
          <w:b/>
          <w:bCs/>
          <w:sz w:val="20"/>
          <w:lang w:val="en-GB"/>
        </w:rPr>
      </w:pPr>
    </w:p>
    <w:p w14:paraId="7C419823" w14:textId="77777777" w:rsidR="00CD2B04" w:rsidRPr="00EC03EF" w:rsidRDefault="00CD2B04" w:rsidP="009C2D12">
      <w:pPr>
        <w:pStyle w:val="Heading1"/>
        <w:numPr>
          <w:ilvl w:val="0"/>
          <w:numId w:val="0"/>
        </w:numPr>
        <w:rPr>
          <w:lang w:val="en-US"/>
        </w:rPr>
      </w:pPr>
      <w:r w:rsidRPr="00EC03EF">
        <w:t>References</w:t>
      </w:r>
    </w:p>
    <w:p w14:paraId="08898078" w14:textId="1BD31D99" w:rsidR="00AC0E4B" w:rsidRPr="00A24079" w:rsidRDefault="00AC0E4B" w:rsidP="00A24079">
      <w:pPr>
        <w:widowControl w:val="0"/>
        <w:numPr>
          <w:ilvl w:val="0"/>
          <w:numId w:val="5"/>
        </w:numPr>
        <w:jc w:val="both"/>
      </w:pPr>
      <w:r w:rsidRPr="00AC0E4B">
        <w:t>R1-2005110</w:t>
      </w:r>
    </w:p>
    <w:p w14:paraId="783268E7" w14:textId="10075752" w:rsidR="006A73DA" w:rsidRPr="006416DD" w:rsidRDefault="006A73DA" w:rsidP="00E41DB4">
      <w:pPr>
        <w:widowControl w:val="0"/>
        <w:overflowPunct/>
        <w:autoSpaceDE/>
        <w:adjustRightInd/>
        <w:jc w:val="both"/>
        <w:textAlignment w:val="auto"/>
        <w:rPr>
          <w:rFonts w:eastAsia="MS Mincho"/>
          <w:lang w:bidi="hi-IN"/>
        </w:rPr>
      </w:pPr>
    </w:p>
    <w:sectPr w:rsidR="006A73DA" w:rsidRPr="006416DD" w:rsidSect="002F319B">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88D6A1" w14:textId="77777777" w:rsidR="0060319B" w:rsidRDefault="0060319B">
      <w:r>
        <w:separator/>
      </w:r>
    </w:p>
  </w:endnote>
  <w:endnote w:type="continuationSeparator" w:id="0">
    <w:p w14:paraId="0745FDDD" w14:textId="77777777" w:rsidR="0060319B" w:rsidRDefault="0060319B">
      <w:r>
        <w:continuationSeparator/>
      </w:r>
    </w:p>
  </w:endnote>
  <w:endnote w:type="continuationNotice" w:id="1">
    <w:p w14:paraId="6CE218E3" w14:textId="77777777" w:rsidR="0060319B" w:rsidRDefault="0060319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9FCBA9" w14:textId="77777777" w:rsidR="00D73FFE" w:rsidRDefault="00D73FF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555021D" w14:textId="77777777" w:rsidR="00D73FFE" w:rsidRDefault="00D73FF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01FBEE" w14:textId="77777777" w:rsidR="00D73FFE" w:rsidRPr="00DB1239" w:rsidRDefault="00D73FFE"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C4A1E" w14:textId="77777777" w:rsidR="008B7F66" w:rsidRDefault="008B7F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295D66" w14:textId="77777777" w:rsidR="0060319B" w:rsidRDefault="0060319B">
      <w:r>
        <w:separator/>
      </w:r>
    </w:p>
  </w:footnote>
  <w:footnote w:type="continuationSeparator" w:id="0">
    <w:p w14:paraId="6CCAC210" w14:textId="77777777" w:rsidR="0060319B" w:rsidRDefault="0060319B">
      <w:r>
        <w:continuationSeparator/>
      </w:r>
    </w:p>
  </w:footnote>
  <w:footnote w:type="continuationNotice" w:id="1">
    <w:p w14:paraId="11B1D3AA" w14:textId="77777777" w:rsidR="0060319B" w:rsidRDefault="0060319B">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50583A" w14:textId="77777777" w:rsidR="00D73FFE" w:rsidRDefault="00D73FFE">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FA75" w14:textId="77777777" w:rsidR="00D73FFE" w:rsidRDefault="00D73F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F747A2" w14:textId="77777777" w:rsidR="008B7F66" w:rsidRDefault="008B7F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C23F81"/>
    <w:multiLevelType w:val="hybridMultilevel"/>
    <w:tmpl w:val="E1261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FF1CFE"/>
    <w:multiLevelType w:val="hybridMultilevel"/>
    <w:tmpl w:val="E9E0C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62B0313"/>
    <w:multiLevelType w:val="hybridMultilevel"/>
    <w:tmpl w:val="E1261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9B4976"/>
    <w:multiLevelType w:val="multilevel"/>
    <w:tmpl w:val="5F3E62BC"/>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34E75DA"/>
    <w:multiLevelType w:val="hybridMultilevel"/>
    <w:tmpl w:val="E19A4B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7F6AFB"/>
    <w:multiLevelType w:val="multilevel"/>
    <w:tmpl w:val="3676A840"/>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1" w15:restartNumberingAfterBreak="0">
    <w:nsid w:val="475A04AF"/>
    <w:multiLevelType w:val="hybridMultilevel"/>
    <w:tmpl w:val="E19A4B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BB85DC5"/>
    <w:multiLevelType w:val="hybridMultilevel"/>
    <w:tmpl w:val="E19A4B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9625BE"/>
    <w:multiLevelType w:val="hybridMultilevel"/>
    <w:tmpl w:val="DE865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8"/>
  </w:num>
  <w:num w:numId="4">
    <w:abstractNumId w:val="1"/>
  </w:num>
  <w:num w:numId="5">
    <w:abstractNumId w:val="4"/>
  </w:num>
  <w:num w:numId="6">
    <w:abstractNumId w:val="10"/>
  </w:num>
  <w:num w:numId="7">
    <w:abstractNumId w:val="13"/>
  </w:num>
  <w:num w:numId="8">
    <w:abstractNumId w:val="12"/>
  </w:num>
  <w:num w:numId="9">
    <w:abstractNumId w:val="13"/>
  </w:num>
  <w:num w:numId="10">
    <w:abstractNumId w:val="9"/>
  </w:num>
  <w:num w:numId="11">
    <w:abstractNumId w:val="11"/>
  </w:num>
  <w:num w:numId="12">
    <w:abstractNumId w:val="2"/>
  </w:num>
  <w:num w:numId="13">
    <w:abstractNumId w:val="5"/>
  </w:num>
  <w:num w:numId="14">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A2"/>
    <w:rsid w:val="000004CA"/>
    <w:rsid w:val="00000515"/>
    <w:rsid w:val="00000ECA"/>
    <w:rsid w:val="00000F2A"/>
    <w:rsid w:val="00001FC3"/>
    <w:rsid w:val="00002375"/>
    <w:rsid w:val="00002459"/>
    <w:rsid w:val="00003131"/>
    <w:rsid w:val="000031AB"/>
    <w:rsid w:val="00003772"/>
    <w:rsid w:val="000037FB"/>
    <w:rsid w:val="00004885"/>
    <w:rsid w:val="00004CD0"/>
    <w:rsid w:val="00004D8C"/>
    <w:rsid w:val="00004DCB"/>
    <w:rsid w:val="000051F0"/>
    <w:rsid w:val="00005327"/>
    <w:rsid w:val="0000553B"/>
    <w:rsid w:val="00006780"/>
    <w:rsid w:val="00006C7A"/>
    <w:rsid w:val="00007113"/>
    <w:rsid w:val="000072BD"/>
    <w:rsid w:val="000074A3"/>
    <w:rsid w:val="0000792C"/>
    <w:rsid w:val="00007CEF"/>
    <w:rsid w:val="000101EF"/>
    <w:rsid w:val="00010739"/>
    <w:rsid w:val="0001078E"/>
    <w:rsid w:val="00010E97"/>
    <w:rsid w:val="00010FD1"/>
    <w:rsid w:val="0001137B"/>
    <w:rsid w:val="00011519"/>
    <w:rsid w:val="00011595"/>
    <w:rsid w:val="00011703"/>
    <w:rsid w:val="000118B4"/>
    <w:rsid w:val="00011924"/>
    <w:rsid w:val="000121EC"/>
    <w:rsid w:val="000124D1"/>
    <w:rsid w:val="00012D90"/>
    <w:rsid w:val="00012DCC"/>
    <w:rsid w:val="0001321B"/>
    <w:rsid w:val="00013488"/>
    <w:rsid w:val="000137FF"/>
    <w:rsid w:val="00013A7B"/>
    <w:rsid w:val="00013B23"/>
    <w:rsid w:val="00013B63"/>
    <w:rsid w:val="00014035"/>
    <w:rsid w:val="000141F0"/>
    <w:rsid w:val="00015204"/>
    <w:rsid w:val="00015BCB"/>
    <w:rsid w:val="00015FB7"/>
    <w:rsid w:val="00016013"/>
    <w:rsid w:val="000162B2"/>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3DD2"/>
    <w:rsid w:val="0002400D"/>
    <w:rsid w:val="00024A87"/>
    <w:rsid w:val="00024E37"/>
    <w:rsid w:val="00024E57"/>
    <w:rsid w:val="0002506A"/>
    <w:rsid w:val="00025281"/>
    <w:rsid w:val="000254B6"/>
    <w:rsid w:val="000255A1"/>
    <w:rsid w:val="00025825"/>
    <w:rsid w:val="000258DD"/>
    <w:rsid w:val="0002591B"/>
    <w:rsid w:val="00025AFC"/>
    <w:rsid w:val="00025C5F"/>
    <w:rsid w:val="00025E29"/>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1DC"/>
    <w:rsid w:val="00032905"/>
    <w:rsid w:val="00032A64"/>
    <w:rsid w:val="000334D2"/>
    <w:rsid w:val="00033834"/>
    <w:rsid w:val="00033A55"/>
    <w:rsid w:val="00033AE8"/>
    <w:rsid w:val="00033E5C"/>
    <w:rsid w:val="00033FE2"/>
    <w:rsid w:val="0003441E"/>
    <w:rsid w:val="00034698"/>
    <w:rsid w:val="00034787"/>
    <w:rsid w:val="000349B7"/>
    <w:rsid w:val="00034C16"/>
    <w:rsid w:val="00034DC2"/>
    <w:rsid w:val="000350B6"/>
    <w:rsid w:val="0003540B"/>
    <w:rsid w:val="00035CAB"/>
    <w:rsid w:val="0003667C"/>
    <w:rsid w:val="000368D6"/>
    <w:rsid w:val="00036A16"/>
    <w:rsid w:val="00036C45"/>
    <w:rsid w:val="00036FA7"/>
    <w:rsid w:val="000377E3"/>
    <w:rsid w:val="00037910"/>
    <w:rsid w:val="00037A21"/>
    <w:rsid w:val="00037D3E"/>
    <w:rsid w:val="00040279"/>
    <w:rsid w:val="000404F2"/>
    <w:rsid w:val="00040F7A"/>
    <w:rsid w:val="000412B7"/>
    <w:rsid w:val="000413B8"/>
    <w:rsid w:val="000415EC"/>
    <w:rsid w:val="0004182E"/>
    <w:rsid w:val="000418C8"/>
    <w:rsid w:val="00041AEE"/>
    <w:rsid w:val="00042397"/>
    <w:rsid w:val="00042527"/>
    <w:rsid w:val="000426B1"/>
    <w:rsid w:val="000429CD"/>
    <w:rsid w:val="00042BFC"/>
    <w:rsid w:val="000430CF"/>
    <w:rsid w:val="000433B7"/>
    <w:rsid w:val="00043607"/>
    <w:rsid w:val="00043703"/>
    <w:rsid w:val="00043CFE"/>
    <w:rsid w:val="0004403C"/>
    <w:rsid w:val="000441EC"/>
    <w:rsid w:val="00044225"/>
    <w:rsid w:val="00044359"/>
    <w:rsid w:val="000444AD"/>
    <w:rsid w:val="00044576"/>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BB"/>
    <w:rsid w:val="00047885"/>
    <w:rsid w:val="00047A82"/>
    <w:rsid w:val="00047D3D"/>
    <w:rsid w:val="0005055B"/>
    <w:rsid w:val="000505B9"/>
    <w:rsid w:val="000505E0"/>
    <w:rsid w:val="000508D9"/>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B"/>
    <w:rsid w:val="0005456E"/>
    <w:rsid w:val="00054614"/>
    <w:rsid w:val="0005468A"/>
    <w:rsid w:val="00054A5B"/>
    <w:rsid w:val="00054ACE"/>
    <w:rsid w:val="00054AD7"/>
    <w:rsid w:val="00054AD9"/>
    <w:rsid w:val="00054DAB"/>
    <w:rsid w:val="00054F9C"/>
    <w:rsid w:val="0005504C"/>
    <w:rsid w:val="00055871"/>
    <w:rsid w:val="00055873"/>
    <w:rsid w:val="00055B8E"/>
    <w:rsid w:val="0005602E"/>
    <w:rsid w:val="00056052"/>
    <w:rsid w:val="00056057"/>
    <w:rsid w:val="00056318"/>
    <w:rsid w:val="000572A7"/>
    <w:rsid w:val="00057460"/>
    <w:rsid w:val="000574E1"/>
    <w:rsid w:val="00057511"/>
    <w:rsid w:val="00057AD4"/>
    <w:rsid w:val="00057DF9"/>
    <w:rsid w:val="00057F2C"/>
    <w:rsid w:val="00057F68"/>
    <w:rsid w:val="00057F6C"/>
    <w:rsid w:val="00057FE7"/>
    <w:rsid w:val="000601E9"/>
    <w:rsid w:val="00060586"/>
    <w:rsid w:val="00060A9B"/>
    <w:rsid w:val="00060FDB"/>
    <w:rsid w:val="000612C5"/>
    <w:rsid w:val="00061C96"/>
    <w:rsid w:val="00061E34"/>
    <w:rsid w:val="000621A9"/>
    <w:rsid w:val="0006263A"/>
    <w:rsid w:val="00062A7F"/>
    <w:rsid w:val="00063485"/>
    <w:rsid w:val="00063CA3"/>
    <w:rsid w:val="00063F57"/>
    <w:rsid w:val="0006436D"/>
    <w:rsid w:val="0006480B"/>
    <w:rsid w:val="00064A18"/>
    <w:rsid w:val="00064A2B"/>
    <w:rsid w:val="0006549C"/>
    <w:rsid w:val="00065636"/>
    <w:rsid w:val="00065D64"/>
    <w:rsid w:val="000667D1"/>
    <w:rsid w:val="00066942"/>
    <w:rsid w:val="00066E05"/>
    <w:rsid w:val="00067087"/>
    <w:rsid w:val="000671F8"/>
    <w:rsid w:val="0006739D"/>
    <w:rsid w:val="00067436"/>
    <w:rsid w:val="000674DD"/>
    <w:rsid w:val="0006777C"/>
    <w:rsid w:val="00067FE2"/>
    <w:rsid w:val="00070237"/>
    <w:rsid w:val="00070378"/>
    <w:rsid w:val="0007118F"/>
    <w:rsid w:val="000711FC"/>
    <w:rsid w:val="000715FE"/>
    <w:rsid w:val="000716FB"/>
    <w:rsid w:val="00071E9B"/>
    <w:rsid w:val="00071F99"/>
    <w:rsid w:val="00072E75"/>
    <w:rsid w:val="00072EFA"/>
    <w:rsid w:val="00073219"/>
    <w:rsid w:val="00073785"/>
    <w:rsid w:val="00074375"/>
    <w:rsid w:val="000743A0"/>
    <w:rsid w:val="000748A2"/>
    <w:rsid w:val="00074A66"/>
    <w:rsid w:val="00074B8E"/>
    <w:rsid w:val="00074BF5"/>
    <w:rsid w:val="00074E65"/>
    <w:rsid w:val="000752CD"/>
    <w:rsid w:val="00075680"/>
    <w:rsid w:val="0007590A"/>
    <w:rsid w:val="00075999"/>
    <w:rsid w:val="00075FE3"/>
    <w:rsid w:val="00076622"/>
    <w:rsid w:val="00076775"/>
    <w:rsid w:val="00076D63"/>
    <w:rsid w:val="00076D95"/>
    <w:rsid w:val="00077579"/>
    <w:rsid w:val="00077A78"/>
    <w:rsid w:val="00080170"/>
    <w:rsid w:val="000805B2"/>
    <w:rsid w:val="00080786"/>
    <w:rsid w:val="00080D74"/>
    <w:rsid w:val="000812DB"/>
    <w:rsid w:val="00082152"/>
    <w:rsid w:val="000826FF"/>
    <w:rsid w:val="00082A49"/>
    <w:rsid w:val="00082C27"/>
    <w:rsid w:val="00082DA4"/>
    <w:rsid w:val="00082E54"/>
    <w:rsid w:val="00083322"/>
    <w:rsid w:val="000833CA"/>
    <w:rsid w:val="00083788"/>
    <w:rsid w:val="00084255"/>
    <w:rsid w:val="00084937"/>
    <w:rsid w:val="00085239"/>
    <w:rsid w:val="00085E32"/>
    <w:rsid w:val="000861E4"/>
    <w:rsid w:val="000862BA"/>
    <w:rsid w:val="00086B50"/>
    <w:rsid w:val="00086C4D"/>
    <w:rsid w:val="00086CF2"/>
    <w:rsid w:val="0008731C"/>
    <w:rsid w:val="0008760B"/>
    <w:rsid w:val="00087860"/>
    <w:rsid w:val="00087881"/>
    <w:rsid w:val="00087BAB"/>
    <w:rsid w:val="00087E29"/>
    <w:rsid w:val="00087F91"/>
    <w:rsid w:val="00090573"/>
    <w:rsid w:val="00090586"/>
    <w:rsid w:val="00090653"/>
    <w:rsid w:val="00091277"/>
    <w:rsid w:val="00091714"/>
    <w:rsid w:val="000921E3"/>
    <w:rsid w:val="00092334"/>
    <w:rsid w:val="000923BD"/>
    <w:rsid w:val="000924A8"/>
    <w:rsid w:val="000931C3"/>
    <w:rsid w:val="000938A0"/>
    <w:rsid w:val="00093B72"/>
    <w:rsid w:val="0009437A"/>
    <w:rsid w:val="000947B7"/>
    <w:rsid w:val="0009493A"/>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6C9"/>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8D7"/>
    <w:rsid w:val="000A6AC6"/>
    <w:rsid w:val="000A6CFE"/>
    <w:rsid w:val="000A6EAA"/>
    <w:rsid w:val="000A7955"/>
    <w:rsid w:val="000A7C88"/>
    <w:rsid w:val="000A7E17"/>
    <w:rsid w:val="000B02C2"/>
    <w:rsid w:val="000B041B"/>
    <w:rsid w:val="000B0499"/>
    <w:rsid w:val="000B081C"/>
    <w:rsid w:val="000B10AB"/>
    <w:rsid w:val="000B17A1"/>
    <w:rsid w:val="000B1CD3"/>
    <w:rsid w:val="000B22B6"/>
    <w:rsid w:val="000B256B"/>
    <w:rsid w:val="000B32D4"/>
    <w:rsid w:val="000B38DA"/>
    <w:rsid w:val="000B3F37"/>
    <w:rsid w:val="000B4083"/>
    <w:rsid w:val="000B463C"/>
    <w:rsid w:val="000B49D7"/>
    <w:rsid w:val="000B4E33"/>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05B4"/>
    <w:rsid w:val="000C133A"/>
    <w:rsid w:val="000C15EE"/>
    <w:rsid w:val="000C1DBD"/>
    <w:rsid w:val="000C1F69"/>
    <w:rsid w:val="000C2CEB"/>
    <w:rsid w:val="000C2DE1"/>
    <w:rsid w:val="000C3209"/>
    <w:rsid w:val="000C37B2"/>
    <w:rsid w:val="000C393F"/>
    <w:rsid w:val="000C395B"/>
    <w:rsid w:val="000C3987"/>
    <w:rsid w:val="000C3F16"/>
    <w:rsid w:val="000C42B9"/>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DF"/>
    <w:rsid w:val="000D7268"/>
    <w:rsid w:val="000D7383"/>
    <w:rsid w:val="000D745D"/>
    <w:rsid w:val="000D75CC"/>
    <w:rsid w:val="000D75EE"/>
    <w:rsid w:val="000D7783"/>
    <w:rsid w:val="000D7A10"/>
    <w:rsid w:val="000D7C7C"/>
    <w:rsid w:val="000E011D"/>
    <w:rsid w:val="000E0706"/>
    <w:rsid w:val="000E14B9"/>
    <w:rsid w:val="000E182B"/>
    <w:rsid w:val="000E19C9"/>
    <w:rsid w:val="000E1E8E"/>
    <w:rsid w:val="000E279B"/>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8E2"/>
    <w:rsid w:val="000F095B"/>
    <w:rsid w:val="000F11B4"/>
    <w:rsid w:val="000F13C4"/>
    <w:rsid w:val="000F13D7"/>
    <w:rsid w:val="000F17E4"/>
    <w:rsid w:val="000F1B0F"/>
    <w:rsid w:val="000F1CF3"/>
    <w:rsid w:val="000F203A"/>
    <w:rsid w:val="000F20CD"/>
    <w:rsid w:val="000F238E"/>
    <w:rsid w:val="000F251F"/>
    <w:rsid w:val="000F2965"/>
    <w:rsid w:val="000F2A21"/>
    <w:rsid w:val="000F2A71"/>
    <w:rsid w:val="000F2E12"/>
    <w:rsid w:val="000F34C7"/>
    <w:rsid w:val="000F3755"/>
    <w:rsid w:val="000F3B40"/>
    <w:rsid w:val="000F3FFF"/>
    <w:rsid w:val="000F42EA"/>
    <w:rsid w:val="000F4A11"/>
    <w:rsid w:val="000F4CAF"/>
    <w:rsid w:val="000F4D95"/>
    <w:rsid w:val="000F4F44"/>
    <w:rsid w:val="000F53CB"/>
    <w:rsid w:val="000F55F2"/>
    <w:rsid w:val="000F5F71"/>
    <w:rsid w:val="000F61C4"/>
    <w:rsid w:val="000F6646"/>
    <w:rsid w:val="000F67AF"/>
    <w:rsid w:val="000F6881"/>
    <w:rsid w:val="000F6C32"/>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486"/>
    <w:rsid w:val="001115C0"/>
    <w:rsid w:val="001115F4"/>
    <w:rsid w:val="001118AA"/>
    <w:rsid w:val="00111AD9"/>
    <w:rsid w:val="00111B0A"/>
    <w:rsid w:val="001122B0"/>
    <w:rsid w:val="001126B0"/>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89F"/>
    <w:rsid w:val="00117957"/>
    <w:rsid w:val="00117AF5"/>
    <w:rsid w:val="00117B4F"/>
    <w:rsid w:val="00117B90"/>
    <w:rsid w:val="00117CB8"/>
    <w:rsid w:val="001202E9"/>
    <w:rsid w:val="001203DB"/>
    <w:rsid w:val="0012079F"/>
    <w:rsid w:val="001207F3"/>
    <w:rsid w:val="00120A7B"/>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09E"/>
    <w:rsid w:val="0013013D"/>
    <w:rsid w:val="001301E5"/>
    <w:rsid w:val="001305AC"/>
    <w:rsid w:val="00130714"/>
    <w:rsid w:val="00130953"/>
    <w:rsid w:val="001309B5"/>
    <w:rsid w:val="00130A25"/>
    <w:rsid w:val="00131162"/>
    <w:rsid w:val="00131683"/>
    <w:rsid w:val="0013173E"/>
    <w:rsid w:val="00131AC6"/>
    <w:rsid w:val="00131DD0"/>
    <w:rsid w:val="001321CE"/>
    <w:rsid w:val="001322B0"/>
    <w:rsid w:val="00132546"/>
    <w:rsid w:val="00132767"/>
    <w:rsid w:val="00132917"/>
    <w:rsid w:val="00132B3A"/>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3"/>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BC8"/>
    <w:rsid w:val="001473A6"/>
    <w:rsid w:val="001476A9"/>
    <w:rsid w:val="00147884"/>
    <w:rsid w:val="00147D65"/>
    <w:rsid w:val="00147D91"/>
    <w:rsid w:val="001508E1"/>
    <w:rsid w:val="00150BAF"/>
    <w:rsid w:val="00150CD5"/>
    <w:rsid w:val="00151096"/>
    <w:rsid w:val="001510B6"/>
    <w:rsid w:val="001510BE"/>
    <w:rsid w:val="001510ED"/>
    <w:rsid w:val="001513E5"/>
    <w:rsid w:val="00151805"/>
    <w:rsid w:val="001518AA"/>
    <w:rsid w:val="001518C8"/>
    <w:rsid w:val="00152066"/>
    <w:rsid w:val="0015289B"/>
    <w:rsid w:val="001528BF"/>
    <w:rsid w:val="00152A3B"/>
    <w:rsid w:val="00153021"/>
    <w:rsid w:val="001531FD"/>
    <w:rsid w:val="00153208"/>
    <w:rsid w:val="0015347E"/>
    <w:rsid w:val="00153578"/>
    <w:rsid w:val="00153A48"/>
    <w:rsid w:val="00153A6B"/>
    <w:rsid w:val="00153EEF"/>
    <w:rsid w:val="00153F29"/>
    <w:rsid w:val="001544AB"/>
    <w:rsid w:val="00154B50"/>
    <w:rsid w:val="00154DA3"/>
    <w:rsid w:val="00155839"/>
    <w:rsid w:val="00155F7A"/>
    <w:rsid w:val="00156199"/>
    <w:rsid w:val="00156260"/>
    <w:rsid w:val="0015674F"/>
    <w:rsid w:val="0015722A"/>
    <w:rsid w:val="0016019C"/>
    <w:rsid w:val="00160674"/>
    <w:rsid w:val="00160786"/>
    <w:rsid w:val="00160D2A"/>
    <w:rsid w:val="0016117C"/>
    <w:rsid w:val="001613AD"/>
    <w:rsid w:val="001616AF"/>
    <w:rsid w:val="001618A3"/>
    <w:rsid w:val="0016223A"/>
    <w:rsid w:val="00162262"/>
    <w:rsid w:val="00162898"/>
    <w:rsid w:val="00162BD5"/>
    <w:rsid w:val="00162CF1"/>
    <w:rsid w:val="00162F82"/>
    <w:rsid w:val="001630E4"/>
    <w:rsid w:val="001634EB"/>
    <w:rsid w:val="001639BC"/>
    <w:rsid w:val="00163AFC"/>
    <w:rsid w:val="001644CC"/>
    <w:rsid w:val="00164646"/>
    <w:rsid w:val="001647FA"/>
    <w:rsid w:val="001649D4"/>
    <w:rsid w:val="00165137"/>
    <w:rsid w:val="001651AA"/>
    <w:rsid w:val="0016634F"/>
    <w:rsid w:val="00166994"/>
    <w:rsid w:val="001669F9"/>
    <w:rsid w:val="0016700E"/>
    <w:rsid w:val="0016711A"/>
    <w:rsid w:val="0016764C"/>
    <w:rsid w:val="00167709"/>
    <w:rsid w:val="001678ED"/>
    <w:rsid w:val="00170248"/>
    <w:rsid w:val="00170397"/>
    <w:rsid w:val="001706E4"/>
    <w:rsid w:val="001708D0"/>
    <w:rsid w:val="00171190"/>
    <w:rsid w:val="00171944"/>
    <w:rsid w:val="00171D7E"/>
    <w:rsid w:val="00171F14"/>
    <w:rsid w:val="0017226B"/>
    <w:rsid w:val="00172304"/>
    <w:rsid w:val="00172403"/>
    <w:rsid w:val="00172903"/>
    <w:rsid w:val="001729E1"/>
    <w:rsid w:val="00172A6E"/>
    <w:rsid w:val="00172B61"/>
    <w:rsid w:val="00172C20"/>
    <w:rsid w:val="00172D21"/>
    <w:rsid w:val="00173869"/>
    <w:rsid w:val="00173893"/>
    <w:rsid w:val="001738A5"/>
    <w:rsid w:val="00173A00"/>
    <w:rsid w:val="0017402B"/>
    <w:rsid w:val="00174DDB"/>
    <w:rsid w:val="00174F2F"/>
    <w:rsid w:val="001752EC"/>
    <w:rsid w:val="0017535F"/>
    <w:rsid w:val="00175B5A"/>
    <w:rsid w:val="00175E60"/>
    <w:rsid w:val="00176414"/>
    <w:rsid w:val="00176577"/>
    <w:rsid w:val="0017676C"/>
    <w:rsid w:val="00176E7D"/>
    <w:rsid w:val="00177036"/>
    <w:rsid w:val="0017714C"/>
    <w:rsid w:val="0017722E"/>
    <w:rsid w:val="00177711"/>
    <w:rsid w:val="00177A0D"/>
    <w:rsid w:val="00177DFF"/>
    <w:rsid w:val="00177EBD"/>
    <w:rsid w:val="0018009B"/>
    <w:rsid w:val="001800DB"/>
    <w:rsid w:val="00180149"/>
    <w:rsid w:val="0018016C"/>
    <w:rsid w:val="001801C5"/>
    <w:rsid w:val="00180DC7"/>
    <w:rsid w:val="00180E60"/>
    <w:rsid w:val="00180EC7"/>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879D3"/>
    <w:rsid w:val="0019022C"/>
    <w:rsid w:val="00190307"/>
    <w:rsid w:val="001907C7"/>
    <w:rsid w:val="00190927"/>
    <w:rsid w:val="00190BD5"/>
    <w:rsid w:val="00191727"/>
    <w:rsid w:val="00191A2B"/>
    <w:rsid w:val="00191EBF"/>
    <w:rsid w:val="001925E5"/>
    <w:rsid w:val="00192A10"/>
    <w:rsid w:val="00192D98"/>
    <w:rsid w:val="00193747"/>
    <w:rsid w:val="00193987"/>
    <w:rsid w:val="0019573B"/>
    <w:rsid w:val="0019592C"/>
    <w:rsid w:val="00196085"/>
    <w:rsid w:val="00196300"/>
    <w:rsid w:val="00196A48"/>
    <w:rsid w:val="00196B90"/>
    <w:rsid w:val="00196FF4"/>
    <w:rsid w:val="0019734F"/>
    <w:rsid w:val="001976E2"/>
    <w:rsid w:val="001A0303"/>
    <w:rsid w:val="001A032E"/>
    <w:rsid w:val="001A0421"/>
    <w:rsid w:val="001A067A"/>
    <w:rsid w:val="001A09C6"/>
    <w:rsid w:val="001A0A1E"/>
    <w:rsid w:val="001A12DF"/>
    <w:rsid w:val="001A258A"/>
    <w:rsid w:val="001A2643"/>
    <w:rsid w:val="001A272C"/>
    <w:rsid w:val="001A2939"/>
    <w:rsid w:val="001A2FD5"/>
    <w:rsid w:val="001A3037"/>
    <w:rsid w:val="001A30B0"/>
    <w:rsid w:val="001A30FB"/>
    <w:rsid w:val="001A35B2"/>
    <w:rsid w:val="001A36AC"/>
    <w:rsid w:val="001A36CF"/>
    <w:rsid w:val="001A3974"/>
    <w:rsid w:val="001A3F0F"/>
    <w:rsid w:val="001A3FA5"/>
    <w:rsid w:val="001A4156"/>
    <w:rsid w:val="001A43B8"/>
    <w:rsid w:val="001A4EDF"/>
    <w:rsid w:val="001A5174"/>
    <w:rsid w:val="001A61A0"/>
    <w:rsid w:val="001A628F"/>
    <w:rsid w:val="001A6AFE"/>
    <w:rsid w:val="001A6EF1"/>
    <w:rsid w:val="001A6F38"/>
    <w:rsid w:val="001A706D"/>
    <w:rsid w:val="001A71EB"/>
    <w:rsid w:val="001A72EE"/>
    <w:rsid w:val="001A77E6"/>
    <w:rsid w:val="001A7912"/>
    <w:rsid w:val="001A7920"/>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256"/>
    <w:rsid w:val="001B748B"/>
    <w:rsid w:val="001B7CD0"/>
    <w:rsid w:val="001C002C"/>
    <w:rsid w:val="001C0085"/>
    <w:rsid w:val="001C04E1"/>
    <w:rsid w:val="001C063F"/>
    <w:rsid w:val="001C0883"/>
    <w:rsid w:val="001C0CD4"/>
    <w:rsid w:val="001C1163"/>
    <w:rsid w:val="001C16A9"/>
    <w:rsid w:val="001C1E53"/>
    <w:rsid w:val="001C211D"/>
    <w:rsid w:val="001C2582"/>
    <w:rsid w:val="001C2C3E"/>
    <w:rsid w:val="001C2E60"/>
    <w:rsid w:val="001C3227"/>
    <w:rsid w:val="001C3474"/>
    <w:rsid w:val="001C3B46"/>
    <w:rsid w:val="001C3DC6"/>
    <w:rsid w:val="001C3EAE"/>
    <w:rsid w:val="001C457D"/>
    <w:rsid w:val="001C4F5F"/>
    <w:rsid w:val="001C518A"/>
    <w:rsid w:val="001C5566"/>
    <w:rsid w:val="001C5796"/>
    <w:rsid w:val="001C589B"/>
    <w:rsid w:val="001C58A6"/>
    <w:rsid w:val="001C5F88"/>
    <w:rsid w:val="001C619C"/>
    <w:rsid w:val="001C7185"/>
    <w:rsid w:val="001C73C4"/>
    <w:rsid w:val="001C76FC"/>
    <w:rsid w:val="001C7AB6"/>
    <w:rsid w:val="001C7BC3"/>
    <w:rsid w:val="001C7F47"/>
    <w:rsid w:val="001D006C"/>
    <w:rsid w:val="001D017C"/>
    <w:rsid w:val="001D0447"/>
    <w:rsid w:val="001D0578"/>
    <w:rsid w:val="001D0593"/>
    <w:rsid w:val="001D0C3F"/>
    <w:rsid w:val="001D1258"/>
    <w:rsid w:val="001D13B0"/>
    <w:rsid w:val="001D1770"/>
    <w:rsid w:val="001D19F8"/>
    <w:rsid w:val="001D1CFF"/>
    <w:rsid w:val="001D2B3C"/>
    <w:rsid w:val="001D2BB2"/>
    <w:rsid w:val="001D2C75"/>
    <w:rsid w:val="001D2E6C"/>
    <w:rsid w:val="001D2ECD"/>
    <w:rsid w:val="001D329E"/>
    <w:rsid w:val="001D3A25"/>
    <w:rsid w:val="001D3C68"/>
    <w:rsid w:val="001D4315"/>
    <w:rsid w:val="001D43C0"/>
    <w:rsid w:val="001D46EB"/>
    <w:rsid w:val="001D4969"/>
    <w:rsid w:val="001D4AF0"/>
    <w:rsid w:val="001D4C91"/>
    <w:rsid w:val="001D4F24"/>
    <w:rsid w:val="001D506F"/>
    <w:rsid w:val="001D53DC"/>
    <w:rsid w:val="001D57BC"/>
    <w:rsid w:val="001D6581"/>
    <w:rsid w:val="001D6659"/>
    <w:rsid w:val="001D6E61"/>
    <w:rsid w:val="001D6F30"/>
    <w:rsid w:val="001D6F9A"/>
    <w:rsid w:val="001D7260"/>
    <w:rsid w:val="001D7816"/>
    <w:rsid w:val="001D7B96"/>
    <w:rsid w:val="001D7F8C"/>
    <w:rsid w:val="001D7FE2"/>
    <w:rsid w:val="001E022E"/>
    <w:rsid w:val="001E0420"/>
    <w:rsid w:val="001E09F4"/>
    <w:rsid w:val="001E0A73"/>
    <w:rsid w:val="001E105C"/>
    <w:rsid w:val="001E111F"/>
    <w:rsid w:val="001E1284"/>
    <w:rsid w:val="001E13E0"/>
    <w:rsid w:val="001E1524"/>
    <w:rsid w:val="001E1D3C"/>
    <w:rsid w:val="001E220A"/>
    <w:rsid w:val="001E251E"/>
    <w:rsid w:val="001E266E"/>
    <w:rsid w:val="001E2DF7"/>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26E"/>
    <w:rsid w:val="001E636D"/>
    <w:rsid w:val="001E6446"/>
    <w:rsid w:val="001E684F"/>
    <w:rsid w:val="001E689D"/>
    <w:rsid w:val="001E69D5"/>
    <w:rsid w:val="001E6C17"/>
    <w:rsid w:val="001E6C1B"/>
    <w:rsid w:val="001E6D5E"/>
    <w:rsid w:val="001E6DE6"/>
    <w:rsid w:val="001E6ED5"/>
    <w:rsid w:val="001E6F14"/>
    <w:rsid w:val="001E719A"/>
    <w:rsid w:val="001E750C"/>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3A2"/>
    <w:rsid w:val="001F54C5"/>
    <w:rsid w:val="001F55C8"/>
    <w:rsid w:val="001F5AF6"/>
    <w:rsid w:val="001F5C84"/>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2C0"/>
    <w:rsid w:val="00203A6E"/>
    <w:rsid w:val="00203B71"/>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416"/>
    <w:rsid w:val="00214E0D"/>
    <w:rsid w:val="0021521A"/>
    <w:rsid w:val="0021586D"/>
    <w:rsid w:val="002161EE"/>
    <w:rsid w:val="002162EA"/>
    <w:rsid w:val="00216362"/>
    <w:rsid w:val="0021651E"/>
    <w:rsid w:val="002165F9"/>
    <w:rsid w:val="00216685"/>
    <w:rsid w:val="00216B17"/>
    <w:rsid w:val="00216BBF"/>
    <w:rsid w:val="00216E47"/>
    <w:rsid w:val="00217135"/>
    <w:rsid w:val="0021737B"/>
    <w:rsid w:val="00217CE8"/>
    <w:rsid w:val="0022000C"/>
    <w:rsid w:val="002202EC"/>
    <w:rsid w:val="002204ED"/>
    <w:rsid w:val="0022066C"/>
    <w:rsid w:val="00220E92"/>
    <w:rsid w:val="00220F1A"/>
    <w:rsid w:val="002211DD"/>
    <w:rsid w:val="0022135D"/>
    <w:rsid w:val="00221B93"/>
    <w:rsid w:val="002222A4"/>
    <w:rsid w:val="00223111"/>
    <w:rsid w:val="00223322"/>
    <w:rsid w:val="0022337A"/>
    <w:rsid w:val="002237AE"/>
    <w:rsid w:val="00223833"/>
    <w:rsid w:val="00223ACD"/>
    <w:rsid w:val="00223ADC"/>
    <w:rsid w:val="00223F34"/>
    <w:rsid w:val="002241C9"/>
    <w:rsid w:val="00224A01"/>
    <w:rsid w:val="00224A9B"/>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565"/>
    <w:rsid w:val="00231740"/>
    <w:rsid w:val="00231929"/>
    <w:rsid w:val="00231D67"/>
    <w:rsid w:val="00232191"/>
    <w:rsid w:val="002326A1"/>
    <w:rsid w:val="00232E9D"/>
    <w:rsid w:val="0023302F"/>
    <w:rsid w:val="0023311D"/>
    <w:rsid w:val="0023399C"/>
    <w:rsid w:val="00233B04"/>
    <w:rsid w:val="002344C8"/>
    <w:rsid w:val="00234692"/>
    <w:rsid w:val="002346B0"/>
    <w:rsid w:val="002349C5"/>
    <w:rsid w:val="00234E0D"/>
    <w:rsid w:val="00234E3A"/>
    <w:rsid w:val="00235581"/>
    <w:rsid w:val="00235698"/>
    <w:rsid w:val="00235724"/>
    <w:rsid w:val="00235A15"/>
    <w:rsid w:val="00235D72"/>
    <w:rsid w:val="00236400"/>
    <w:rsid w:val="0023691F"/>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21F2"/>
    <w:rsid w:val="0024231F"/>
    <w:rsid w:val="00242B2A"/>
    <w:rsid w:val="00242CAE"/>
    <w:rsid w:val="00242E87"/>
    <w:rsid w:val="00243472"/>
    <w:rsid w:val="00243ACD"/>
    <w:rsid w:val="00243DCC"/>
    <w:rsid w:val="002443C2"/>
    <w:rsid w:val="00244606"/>
    <w:rsid w:val="00244924"/>
    <w:rsid w:val="002452BE"/>
    <w:rsid w:val="00245492"/>
    <w:rsid w:val="002457CA"/>
    <w:rsid w:val="00245A41"/>
    <w:rsid w:val="00245B70"/>
    <w:rsid w:val="00245D7D"/>
    <w:rsid w:val="00245E39"/>
    <w:rsid w:val="00245FBA"/>
    <w:rsid w:val="00246587"/>
    <w:rsid w:val="00246C52"/>
    <w:rsid w:val="00246C98"/>
    <w:rsid w:val="00246EB6"/>
    <w:rsid w:val="0024703D"/>
    <w:rsid w:val="002471AB"/>
    <w:rsid w:val="0024785A"/>
    <w:rsid w:val="00247C82"/>
    <w:rsid w:val="00247D8E"/>
    <w:rsid w:val="00247DD1"/>
    <w:rsid w:val="00250CD0"/>
    <w:rsid w:val="00250D9C"/>
    <w:rsid w:val="00250E53"/>
    <w:rsid w:val="00251117"/>
    <w:rsid w:val="002512A9"/>
    <w:rsid w:val="0025169E"/>
    <w:rsid w:val="00251929"/>
    <w:rsid w:val="00251EA4"/>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F02"/>
    <w:rsid w:val="002571C8"/>
    <w:rsid w:val="002572F1"/>
    <w:rsid w:val="002574F6"/>
    <w:rsid w:val="00257A62"/>
    <w:rsid w:val="00257CB5"/>
    <w:rsid w:val="00260156"/>
    <w:rsid w:val="0026037C"/>
    <w:rsid w:val="0026075E"/>
    <w:rsid w:val="00260FAD"/>
    <w:rsid w:val="00260FC7"/>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BAC"/>
    <w:rsid w:val="00263D8E"/>
    <w:rsid w:val="00263DD9"/>
    <w:rsid w:val="002643C7"/>
    <w:rsid w:val="0026455A"/>
    <w:rsid w:val="0026468A"/>
    <w:rsid w:val="00264C28"/>
    <w:rsid w:val="0026509A"/>
    <w:rsid w:val="002651FC"/>
    <w:rsid w:val="00265701"/>
    <w:rsid w:val="00265E9A"/>
    <w:rsid w:val="00266210"/>
    <w:rsid w:val="00266427"/>
    <w:rsid w:val="00266447"/>
    <w:rsid w:val="00267026"/>
    <w:rsid w:val="0026716C"/>
    <w:rsid w:val="002673AD"/>
    <w:rsid w:val="00267959"/>
    <w:rsid w:val="00267D2F"/>
    <w:rsid w:val="00270C63"/>
    <w:rsid w:val="00270C70"/>
    <w:rsid w:val="00270C98"/>
    <w:rsid w:val="00270E57"/>
    <w:rsid w:val="00271738"/>
    <w:rsid w:val="00271885"/>
    <w:rsid w:val="0027193C"/>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435"/>
    <w:rsid w:val="00275464"/>
    <w:rsid w:val="0027568B"/>
    <w:rsid w:val="002756D5"/>
    <w:rsid w:val="002758B1"/>
    <w:rsid w:val="00276001"/>
    <w:rsid w:val="002764FB"/>
    <w:rsid w:val="00276BEE"/>
    <w:rsid w:val="00276EFA"/>
    <w:rsid w:val="00277E66"/>
    <w:rsid w:val="002801E2"/>
    <w:rsid w:val="0028024B"/>
    <w:rsid w:val="0028052D"/>
    <w:rsid w:val="00280684"/>
    <w:rsid w:val="00280706"/>
    <w:rsid w:val="0028073A"/>
    <w:rsid w:val="00280851"/>
    <w:rsid w:val="00280960"/>
    <w:rsid w:val="00280A5D"/>
    <w:rsid w:val="00280D6E"/>
    <w:rsid w:val="00281166"/>
    <w:rsid w:val="00281679"/>
    <w:rsid w:val="002825CE"/>
    <w:rsid w:val="002826D0"/>
    <w:rsid w:val="00282872"/>
    <w:rsid w:val="002829E8"/>
    <w:rsid w:val="00282E85"/>
    <w:rsid w:val="00282FCB"/>
    <w:rsid w:val="0028316F"/>
    <w:rsid w:val="00283181"/>
    <w:rsid w:val="002832C5"/>
    <w:rsid w:val="002835A5"/>
    <w:rsid w:val="002836DC"/>
    <w:rsid w:val="002838CB"/>
    <w:rsid w:val="00283D6B"/>
    <w:rsid w:val="00284E7F"/>
    <w:rsid w:val="002851CC"/>
    <w:rsid w:val="00285520"/>
    <w:rsid w:val="00285894"/>
    <w:rsid w:val="00285E28"/>
    <w:rsid w:val="00286487"/>
    <w:rsid w:val="00286631"/>
    <w:rsid w:val="00286B14"/>
    <w:rsid w:val="00286DD8"/>
    <w:rsid w:val="00286F76"/>
    <w:rsid w:val="00287376"/>
    <w:rsid w:val="002877DE"/>
    <w:rsid w:val="00287937"/>
    <w:rsid w:val="00287C28"/>
    <w:rsid w:val="00287E5A"/>
    <w:rsid w:val="00287EA3"/>
    <w:rsid w:val="00290006"/>
    <w:rsid w:val="0029006E"/>
    <w:rsid w:val="00290254"/>
    <w:rsid w:val="0029028C"/>
    <w:rsid w:val="0029111B"/>
    <w:rsid w:val="0029178D"/>
    <w:rsid w:val="0029178F"/>
    <w:rsid w:val="00291B01"/>
    <w:rsid w:val="0029230A"/>
    <w:rsid w:val="0029267A"/>
    <w:rsid w:val="002928BD"/>
    <w:rsid w:val="00293504"/>
    <w:rsid w:val="002935D3"/>
    <w:rsid w:val="00293CE8"/>
    <w:rsid w:val="002944CA"/>
    <w:rsid w:val="00294722"/>
    <w:rsid w:val="00294AB1"/>
    <w:rsid w:val="00295018"/>
    <w:rsid w:val="00295226"/>
    <w:rsid w:val="0029548C"/>
    <w:rsid w:val="00295539"/>
    <w:rsid w:val="00295F1C"/>
    <w:rsid w:val="0029636B"/>
    <w:rsid w:val="002963EC"/>
    <w:rsid w:val="002965C5"/>
    <w:rsid w:val="00296E40"/>
    <w:rsid w:val="00296EF9"/>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E20"/>
    <w:rsid w:val="002A51FE"/>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D54"/>
    <w:rsid w:val="002B2F85"/>
    <w:rsid w:val="002B3081"/>
    <w:rsid w:val="002B318B"/>
    <w:rsid w:val="002B32BC"/>
    <w:rsid w:val="002B340B"/>
    <w:rsid w:val="002B347A"/>
    <w:rsid w:val="002B34AE"/>
    <w:rsid w:val="002B3BA5"/>
    <w:rsid w:val="002B3D90"/>
    <w:rsid w:val="002B4C39"/>
    <w:rsid w:val="002B5976"/>
    <w:rsid w:val="002B5A52"/>
    <w:rsid w:val="002B6397"/>
    <w:rsid w:val="002B64FE"/>
    <w:rsid w:val="002B651D"/>
    <w:rsid w:val="002B6890"/>
    <w:rsid w:val="002B694E"/>
    <w:rsid w:val="002B6C2C"/>
    <w:rsid w:val="002B7095"/>
    <w:rsid w:val="002C00D6"/>
    <w:rsid w:val="002C04C2"/>
    <w:rsid w:val="002C0512"/>
    <w:rsid w:val="002C07DB"/>
    <w:rsid w:val="002C0818"/>
    <w:rsid w:val="002C0AC9"/>
    <w:rsid w:val="002C0DD0"/>
    <w:rsid w:val="002C0E0A"/>
    <w:rsid w:val="002C1368"/>
    <w:rsid w:val="002C1DF1"/>
    <w:rsid w:val="002C203A"/>
    <w:rsid w:val="002C2502"/>
    <w:rsid w:val="002C2E8A"/>
    <w:rsid w:val="002C2FCD"/>
    <w:rsid w:val="002C33D3"/>
    <w:rsid w:val="002C36D3"/>
    <w:rsid w:val="002C3AE4"/>
    <w:rsid w:val="002C3C99"/>
    <w:rsid w:val="002C3E89"/>
    <w:rsid w:val="002C456C"/>
    <w:rsid w:val="002C4602"/>
    <w:rsid w:val="002C4DFD"/>
    <w:rsid w:val="002C5533"/>
    <w:rsid w:val="002C55C7"/>
    <w:rsid w:val="002C5620"/>
    <w:rsid w:val="002C5A6B"/>
    <w:rsid w:val="002C5D7C"/>
    <w:rsid w:val="002C61E0"/>
    <w:rsid w:val="002C6661"/>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A8A"/>
    <w:rsid w:val="002D2B4E"/>
    <w:rsid w:val="002D3968"/>
    <w:rsid w:val="002D3C60"/>
    <w:rsid w:val="002D425A"/>
    <w:rsid w:val="002D42E6"/>
    <w:rsid w:val="002D4322"/>
    <w:rsid w:val="002D4A54"/>
    <w:rsid w:val="002D4A85"/>
    <w:rsid w:val="002D4E37"/>
    <w:rsid w:val="002D52E0"/>
    <w:rsid w:val="002D5DEA"/>
    <w:rsid w:val="002D6127"/>
    <w:rsid w:val="002D62B2"/>
    <w:rsid w:val="002D68C3"/>
    <w:rsid w:val="002D6B9D"/>
    <w:rsid w:val="002D6C69"/>
    <w:rsid w:val="002D7058"/>
    <w:rsid w:val="002D772F"/>
    <w:rsid w:val="002D7833"/>
    <w:rsid w:val="002E018E"/>
    <w:rsid w:val="002E01A7"/>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8E1"/>
    <w:rsid w:val="002E5B55"/>
    <w:rsid w:val="002E5BDD"/>
    <w:rsid w:val="002E5C56"/>
    <w:rsid w:val="002E679D"/>
    <w:rsid w:val="002E7321"/>
    <w:rsid w:val="002E7894"/>
    <w:rsid w:val="002E7C45"/>
    <w:rsid w:val="002E7EA8"/>
    <w:rsid w:val="002E7F54"/>
    <w:rsid w:val="002F0045"/>
    <w:rsid w:val="002F00F0"/>
    <w:rsid w:val="002F025B"/>
    <w:rsid w:val="002F0675"/>
    <w:rsid w:val="002F0684"/>
    <w:rsid w:val="002F0ADB"/>
    <w:rsid w:val="002F13AA"/>
    <w:rsid w:val="002F15C7"/>
    <w:rsid w:val="002F1BBA"/>
    <w:rsid w:val="002F23FC"/>
    <w:rsid w:val="002F2AE0"/>
    <w:rsid w:val="002F319B"/>
    <w:rsid w:val="002F3AAA"/>
    <w:rsid w:val="002F3C25"/>
    <w:rsid w:val="002F3F16"/>
    <w:rsid w:val="002F413F"/>
    <w:rsid w:val="002F41C1"/>
    <w:rsid w:val="002F44AD"/>
    <w:rsid w:val="002F45D3"/>
    <w:rsid w:val="002F4934"/>
    <w:rsid w:val="002F4A52"/>
    <w:rsid w:val="002F4CF5"/>
    <w:rsid w:val="002F4FC5"/>
    <w:rsid w:val="002F511A"/>
    <w:rsid w:val="002F5422"/>
    <w:rsid w:val="002F55FF"/>
    <w:rsid w:val="002F5634"/>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0A"/>
    <w:rsid w:val="003004CC"/>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24D"/>
    <w:rsid w:val="00304506"/>
    <w:rsid w:val="00304549"/>
    <w:rsid w:val="00304AC5"/>
    <w:rsid w:val="00304FCA"/>
    <w:rsid w:val="00305372"/>
    <w:rsid w:val="003054BD"/>
    <w:rsid w:val="0030621C"/>
    <w:rsid w:val="00306306"/>
    <w:rsid w:val="003064DD"/>
    <w:rsid w:val="003065FB"/>
    <w:rsid w:val="00306C47"/>
    <w:rsid w:val="00307B27"/>
    <w:rsid w:val="00307F28"/>
    <w:rsid w:val="0031006B"/>
    <w:rsid w:val="003101DC"/>
    <w:rsid w:val="0031035A"/>
    <w:rsid w:val="00310CC6"/>
    <w:rsid w:val="00311642"/>
    <w:rsid w:val="00311761"/>
    <w:rsid w:val="00311941"/>
    <w:rsid w:val="00312064"/>
    <w:rsid w:val="003121B8"/>
    <w:rsid w:val="00312542"/>
    <w:rsid w:val="003137A0"/>
    <w:rsid w:val="003137ED"/>
    <w:rsid w:val="00313C4F"/>
    <w:rsid w:val="00314176"/>
    <w:rsid w:val="003141C2"/>
    <w:rsid w:val="00314629"/>
    <w:rsid w:val="00314C7C"/>
    <w:rsid w:val="003150EA"/>
    <w:rsid w:val="0031599D"/>
    <w:rsid w:val="00315F72"/>
    <w:rsid w:val="00316072"/>
    <w:rsid w:val="003160FB"/>
    <w:rsid w:val="00316265"/>
    <w:rsid w:val="00316C58"/>
    <w:rsid w:val="00316E46"/>
    <w:rsid w:val="00317050"/>
    <w:rsid w:val="00317884"/>
    <w:rsid w:val="00317B13"/>
    <w:rsid w:val="003200D5"/>
    <w:rsid w:val="00320312"/>
    <w:rsid w:val="00320B1B"/>
    <w:rsid w:val="00320F24"/>
    <w:rsid w:val="0032172E"/>
    <w:rsid w:val="00321822"/>
    <w:rsid w:val="00321B02"/>
    <w:rsid w:val="00322021"/>
    <w:rsid w:val="003222E4"/>
    <w:rsid w:val="00322722"/>
    <w:rsid w:val="00322929"/>
    <w:rsid w:val="00322A6A"/>
    <w:rsid w:val="00322BC3"/>
    <w:rsid w:val="00322E3B"/>
    <w:rsid w:val="0032350D"/>
    <w:rsid w:val="00323866"/>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E27"/>
    <w:rsid w:val="00333FB4"/>
    <w:rsid w:val="00334799"/>
    <w:rsid w:val="003350A7"/>
    <w:rsid w:val="00335250"/>
    <w:rsid w:val="0033588B"/>
    <w:rsid w:val="0033592C"/>
    <w:rsid w:val="00335E2A"/>
    <w:rsid w:val="00336225"/>
    <w:rsid w:val="00336780"/>
    <w:rsid w:val="003367C5"/>
    <w:rsid w:val="003370D3"/>
    <w:rsid w:val="003378A3"/>
    <w:rsid w:val="00337A57"/>
    <w:rsid w:val="00337C71"/>
    <w:rsid w:val="00340083"/>
    <w:rsid w:val="00340E16"/>
    <w:rsid w:val="00340E58"/>
    <w:rsid w:val="00340F47"/>
    <w:rsid w:val="00341087"/>
    <w:rsid w:val="003413A1"/>
    <w:rsid w:val="00341840"/>
    <w:rsid w:val="00341CDF"/>
    <w:rsid w:val="0034243C"/>
    <w:rsid w:val="0034246D"/>
    <w:rsid w:val="003426DE"/>
    <w:rsid w:val="00342BD6"/>
    <w:rsid w:val="0034305B"/>
    <w:rsid w:val="003430E0"/>
    <w:rsid w:val="00343187"/>
    <w:rsid w:val="00343752"/>
    <w:rsid w:val="00343C24"/>
    <w:rsid w:val="00343DA5"/>
    <w:rsid w:val="00344725"/>
    <w:rsid w:val="0034511B"/>
    <w:rsid w:val="00345127"/>
    <w:rsid w:val="00345243"/>
    <w:rsid w:val="003454A2"/>
    <w:rsid w:val="003460F4"/>
    <w:rsid w:val="003460F6"/>
    <w:rsid w:val="003461BC"/>
    <w:rsid w:val="0034666E"/>
    <w:rsid w:val="00346A3C"/>
    <w:rsid w:val="003471DC"/>
    <w:rsid w:val="0034745C"/>
    <w:rsid w:val="00347F2E"/>
    <w:rsid w:val="00350186"/>
    <w:rsid w:val="0035025F"/>
    <w:rsid w:val="003503F4"/>
    <w:rsid w:val="0035041A"/>
    <w:rsid w:val="003505AD"/>
    <w:rsid w:val="00350631"/>
    <w:rsid w:val="003510E3"/>
    <w:rsid w:val="0035140A"/>
    <w:rsid w:val="0035180B"/>
    <w:rsid w:val="00351C98"/>
    <w:rsid w:val="00351EAA"/>
    <w:rsid w:val="0035216E"/>
    <w:rsid w:val="003522C9"/>
    <w:rsid w:val="0035265C"/>
    <w:rsid w:val="00352759"/>
    <w:rsid w:val="00352812"/>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B"/>
    <w:rsid w:val="0035414E"/>
    <w:rsid w:val="003542BB"/>
    <w:rsid w:val="0035496D"/>
    <w:rsid w:val="003552C6"/>
    <w:rsid w:val="00355A83"/>
    <w:rsid w:val="00355DD6"/>
    <w:rsid w:val="003560B8"/>
    <w:rsid w:val="003562D7"/>
    <w:rsid w:val="00356353"/>
    <w:rsid w:val="003567C9"/>
    <w:rsid w:val="003568A5"/>
    <w:rsid w:val="00356B3C"/>
    <w:rsid w:val="00356CEC"/>
    <w:rsid w:val="003572DE"/>
    <w:rsid w:val="00357659"/>
    <w:rsid w:val="00357712"/>
    <w:rsid w:val="00357C43"/>
    <w:rsid w:val="00357D8A"/>
    <w:rsid w:val="003600B8"/>
    <w:rsid w:val="0036012E"/>
    <w:rsid w:val="003604BF"/>
    <w:rsid w:val="003604DB"/>
    <w:rsid w:val="0036056F"/>
    <w:rsid w:val="00360624"/>
    <w:rsid w:val="00361711"/>
    <w:rsid w:val="003617B5"/>
    <w:rsid w:val="0036185C"/>
    <w:rsid w:val="00361C42"/>
    <w:rsid w:val="003621A7"/>
    <w:rsid w:val="0036262C"/>
    <w:rsid w:val="00362A2B"/>
    <w:rsid w:val="00362C5A"/>
    <w:rsid w:val="00363984"/>
    <w:rsid w:val="00363EE9"/>
    <w:rsid w:val="00364280"/>
    <w:rsid w:val="00364A63"/>
    <w:rsid w:val="0036523A"/>
    <w:rsid w:val="003654DA"/>
    <w:rsid w:val="00367349"/>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5FE"/>
    <w:rsid w:val="00372A6B"/>
    <w:rsid w:val="00372B3E"/>
    <w:rsid w:val="00372FD7"/>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6F72"/>
    <w:rsid w:val="0037709A"/>
    <w:rsid w:val="00377146"/>
    <w:rsid w:val="00377397"/>
    <w:rsid w:val="003774FD"/>
    <w:rsid w:val="003775BD"/>
    <w:rsid w:val="00377F1F"/>
    <w:rsid w:val="0038084F"/>
    <w:rsid w:val="00380892"/>
    <w:rsid w:val="00381079"/>
    <w:rsid w:val="00381685"/>
    <w:rsid w:val="00381918"/>
    <w:rsid w:val="00381A1D"/>
    <w:rsid w:val="003821E7"/>
    <w:rsid w:val="0038227A"/>
    <w:rsid w:val="00382425"/>
    <w:rsid w:val="0038245B"/>
    <w:rsid w:val="003826CF"/>
    <w:rsid w:val="003827B3"/>
    <w:rsid w:val="00382903"/>
    <w:rsid w:val="00383483"/>
    <w:rsid w:val="00383D4B"/>
    <w:rsid w:val="00383DDB"/>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7D2"/>
    <w:rsid w:val="00390837"/>
    <w:rsid w:val="00390B8F"/>
    <w:rsid w:val="00390C56"/>
    <w:rsid w:val="00390E89"/>
    <w:rsid w:val="0039122C"/>
    <w:rsid w:val="0039124D"/>
    <w:rsid w:val="003912B7"/>
    <w:rsid w:val="003914C2"/>
    <w:rsid w:val="00391688"/>
    <w:rsid w:val="00391A92"/>
    <w:rsid w:val="003926BE"/>
    <w:rsid w:val="00392C9B"/>
    <w:rsid w:val="00392DB8"/>
    <w:rsid w:val="00392E8F"/>
    <w:rsid w:val="00392FA4"/>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11E"/>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90E"/>
    <w:rsid w:val="003A591A"/>
    <w:rsid w:val="003A5C66"/>
    <w:rsid w:val="003A6330"/>
    <w:rsid w:val="003A67EA"/>
    <w:rsid w:val="003A6A9D"/>
    <w:rsid w:val="003A6BC9"/>
    <w:rsid w:val="003A6F54"/>
    <w:rsid w:val="003A76A9"/>
    <w:rsid w:val="003A7747"/>
    <w:rsid w:val="003B00CC"/>
    <w:rsid w:val="003B0299"/>
    <w:rsid w:val="003B03CC"/>
    <w:rsid w:val="003B0434"/>
    <w:rsid w:val="003B0901"/>
    <w:rsid w:val="003B0B4D"/>
    <w:rsid w:val="003B0F9B"/>
    <w:rsid w:val="003B1046"/>
    <w:rsid w:val="003B1087"/>
    <w:rsid w:val="003B1422"/>
    <w:rsid w:val="003B14B8"/>
    <w:rsid w:val="003B1575"/>
    <w:rsid w:val="003B188F"/>
    <w:rsid w:val="003B189F"/>
    <w:rsid w:val="003B1CC2"/>
    <w:rsid w:val="003B21B1"/>
    <w:rsid w:val="003B2B79"/>
    <w:rsid w:val="003B31F9"/>
    <w:rsid w:val="003B4482"/>
    <w:rsid w:val="003B493D"/>
    <w:rsid w:val="003B4D20"/>
    <w:rsid w:val="003B4E9A"/>
    <w:rsid w:val="003B4FC5"/>
    <w:rsid w:val="003B521B"/>
    <w:rsid w:val="003B570F"/>
    <w:rsid w:val="003B5B57"/>
    <w:rsid w:val="003B5B7E"/>
    <w:rsid w:val="003B5E30"/>
    <w:rsid w:val="003B5EB9"/>
    <w:rsid w:val="003B60C9"/>
    <w:rsid w:val="003B6194"/>
    <w:rsid w:val="003B674F"/>
    <w:rsid w:val="003B6F75"/>
    <w:rsid w:val="003B6FCB"/>
    <w:rsid w:val="003B7020"/>
    <w:rsid w:val="003B7271"/>
    <w:rsid w:val="003B7294"/>
    <w:rsid w:val="003B76FE"/>
    <w:rsid w:val="003C009A"/>
    <w:rsid w:val="003C02B2"/>
    <w:rsid w:val="003C07D7"/>
    <w:rsid w:val="003C0985"/>
    <w:rsid w:val="003C0D37"/>
    <w:rsid w:val="003C16F5"/>
    <w:rsid w:val="003C1A16"/>
    <w:rsid w:val="003C1C23"/>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9DA"/>
    <w:rsid w:val="003D0A97"/>
    <w:rsid w:val="003D0D75"/>
    <w:rsid w:val="003D0E68"/>
    <w:rsid w:val="003D124C"/>
    <w:rsid w:val="003D2050"/>
    <w:rsid w:val="003D2339"/>
    <w:rsid w:val="003D24FB"/>
    <w:rsid w:val="003D26AA"/>
    <w:rsid w:val="003D2802"/>
    <w:rsid w:val="003D29DE"/>
    <w:rsid w:val="003D2A2B"/>
    <w:rsid w:val="003D2AFE"/>
    <w:rsid w:val="003D30C7"/>
    <w:rsid w:val="003D39A6"/>
    <w:rsid w:val="003D3E74"/>
    <w:rsid w:val="003D41AC"/>
    <w:rsid w:val="003D4330"/>
    <w:rsid w:val="003D4350"/>
    <w:rsid w:val="003D4409"/>
    <w:rsid w:val="003D44E6"/>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707"/>
    <w:rsid w:val="003D79E8"/>
    <w:rsid w:val="003E089F"/>
    <w:rsid w:val="003E0ADB"/>
    <w:rsid w:val="003E0CE4"/>
    <w:rsid w:val="003E1304"/>
    <w:rsid w:val="003E1748"/>
    <w:rsid w:val="003E1CF4"/>
    <w:rsid w:val="003E240A"/>
    <w:rsid w:val="003E2719"/>
    <w:rsid w:val="003E2BF4"/>
    <w:rsid w:val="003E2E52"/>
    <w:rsid w:val="003E31BF"/>
    <w:rsid w:val="003E3245"/>
    <w:rsid w:val="003E34E1"/>
    <w:rsid w:val="003E3524"/>
    <w:rsid w:val="003E3C5B"/>
    <w:rsid w:val="003E3D11"/>
    <w:rsid w:val="003E40B3"/>
    <w:rsid w:val="003E40C9"/>
    <w:rsid w:val="003E4CDB"/>
    <w:rsid w:val="003E52EB"/>
    <w:rsid w:val="003E6279"/>
    <w:rsid w:val="003E6592"/>
    <w:rsid w:val="003E703E"/>
    <w:rsid w:val="003E73BC"/>
    <w:rsid w:val="003E740A"/>
    <w:rsid w:val="003E7A02"/>
    <w:rsid w:val="003E7A07"/>
    <w:rsid w:val="003F0656"/>
    <w:rsid w:val="003F08C9"/>
    <w:rsid w:val="003F0905"/>
    <w:rsid w:val="003F16E1"/>
    <w:rsid w:val="003F184C"/>
    <w:rsid w:val="003F1B6D"/>
    <w:rsid w:val="003F1D73"/>
    <w:rsid w:val="003F20E2"/>
    <w:rsid w:val="003F2244"/>
    <w:rsid w:val="003F23A7"/>
    <w:rsid w:val="003F2564"/>
    <w:rsid w:val="003F2624"/>
    <w:rsid w:val="003F2711"/>
    <w:rsid w:val="003F2876"/>
    <w:rsid w:val="003F2A56"/>
    <w:rsid w:val="003F2FF0"/>
    <w:rsid w:val="003F30AD"/>
    <w:rsid w:val="003F34D2"/>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10CF"/>
    <w:rsid w:val="004012FA"/>
    <w:rsid w:val="00401612"/>
    <w:rsid w:val="004017C6"/>
    <w:rsid w:val="00401D54"/>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F4B"/>
    <w:rsid w:val="00406FBD"/>
    <w:rsid w:val="0040711A"/>
    <w:rsid w:val="00407186"/>
    <w:rsid w:val="004073B0"/>
    <w:rsid w:val="00407455"/>
    <w:rsid w:val="00407612"/>
    <w:rsid w:val="00407888"/>
    <w:rsid w:val="00407A66"/>
    <w:rsid w:val="00407C9E"/>
    <w:rsid w:val="0041029D"/>
    <w:rsid w:val="00410C05"/>
    <w:rsid w:val="00411230"/>
    <w:rsid w:val="004118C9"/>
    <w:rsid w:val="0041195D"/>
    <w:rsid w:val="00412045"/>
    <w:rsid w:val="0041209A"/>
    <w:rsid w:val="00412697"/>
    <w:rsid w:val="00412E2A"/>
    <w:rsid w:val="00412F8D"/>
    <w:rsid w:val="00413369"/>
    <w:rsid w:val="004135B0"/>
    <w:rsid w:val="00413E02"/>
    <w:rsid w:val="00414129"/>
    <w:rsid w:val="004145AE"/>
    <w:rsid w:val="0041577E"/>
    <w:rsid w:val="004157F6"/>
    <w:rsid w:val="004159D3"/>
    <w:rsid w:val="00415A14"/>
    <w:rsid w:val="0041616C"/>
    <w:rsid w:val="0041620F"/>
    <w:rsid w:val="00416845"/>
    <w:rsid w:val="00416A66"/>
    <w:rsid w:val="00416DCB"/>
    <w:rsid w:val="00417678"/>
    <w:rsid w:val="0041769B"/>
    <w:rsid w:val="004200C1"/>
    <w:rsid w:val="00420126"/>
    <w:rsid w:val="004203CF"/>
    <w:rsid w:val="004205B8"/>
    <w:rsid w:val="00420755"/>
    <w:rsid w:val="00420CB7"/>
    <w:rsid w:val="00420F26"/>
    <w:rsid w:val="00421078"/>
    <w:rsid w:val="0042110F"/>
    <w:rsid w:val="004213E8"/>
    <w:rsid w:val="0042149F"/>
    <w:rsid w:val="0042156E"/>
    <w:rsid w:val="004216A1"/>
    <w:rsid w:val="00421A33"/>
    <w:rsid w:val="00421EC5"/>
    <w:rsid w:val="004222BF"/>
    <w:rsid w:val="00422399"/>
    <w:rsid w:val="004225E8"/>
    <w:rsid w:val="004228B8"/>
    <w:rsid w:val="00422904"/>
    <w:rsid w:val="00422A01"/>
    <w:rsid w:val="00422C78"/>
    <w:rsid w:val="00422DB5"/>
    <w:rsid w:val="0042307B"/>
    <w:rsid w:val="00423326"/>
    <w:rsid w:val="00423E24"/>
    <w:rsid w:val="00423FC4"/>
    <w:rsid w:val="00424C34"/>
    <w:rsid w:val="00425476"/>
    <w:rsid w:val="00425771"/>
    <w:rsid w:val="00425B2C"/>
    <w:rsid w:val="00425B4E"/>
    <w:rsid w:val="00425C97"/>
    <w:rsid w:val="00425FFD"/>
    <w:rsid w:val="004262F8"/>
    <w:rsid w:val="00426442"/>
    <w:rsid w:val="0042654A"/>
    <w:rsid w:val="00426A93"/>
    <w:rsid w:val="00426DFA"/>
    <w:rsid w:val="00427299"/>
    <w:rsid w:val="00427300"/>
    <w:rsid w:val="004276E3"/>
    <w:rsid w:val="004279ED"/>
    <w:rsid w:val="00427E67"/>
    <w:rsid w:val="00430178"/>
    <w:rsid w:val="00430495"/>
    <w:rsid w:val="00430680"/>
    <w:rsid w:val="00430685"/>
    <w:rsid w:val="00430773"/>
    <w:rsid w:val="00430A72"/>
    <w:rsid w:val="00430FB9"/>
    <w:rsid w:val="004314E7"/>
    <w:rsid w:val="0043189C"/>
    <w:rsid w:val="00431CB1"/>
    <w:rsid w:val="00431DB5"/>
    <w:rsid w:val="004326CF"/>
    <w:rsid w:val="0043270B"/>
    <w:rsid w:val="00432780"/>
    <w:rsid w:val="00432C13"/>
    <w:rsid w:val="00432DB9"/>
    <w:rsid w:val="00432DF0"/>
    <w:rsid w:val="00432E64"/>
    <w:rsid w:val="00432F8F"/>
    <w:rsid w:val="00432F9E"/>
    <w:rsid w:val="00433106"/>
    <w:rsid w:val="004338F7"/>
    <w:rsid w:val="00433C6F"/>
    <w:rsid w:val="00433D17"/>
    <w:rsid w:val="00433D56"/>
    <w:rsid w:val="0043417D"/>
    <w:rsid w:val="0043441F"/>
    <w:rsid w:val="00434583"/>
    <w:rsid w:val="00434754"/>
    <w:rsid w:val="0043480E"/>
    <w:rsid w:val="004348B9"/>
    <w:rsid w:val="00434A45"/>
    <w:rsid w:val="00434D46"/>
    <w:rsid w:val="00435248"/>
    <w:rsid w:val="004353C1"/>
    <w:rsid w:val="0043542F"/>
    <w:rsid w:val="0043548D"/>
    <w:rsid w:val="004355EB"/>
    <w:rsid w:val="00435602"/>
    <w:rsid w:val="004356FA"/>
    <w:rsid w:val="00435CCF"/>
    <w:rsid w:val="00436A3B"/>
    <w:rsid w:val="00436CA7"/>
    <w:rsid w:val="00437027"/>
    <w:rsid w:val="004370C7"/>
    <w:rsid w:val="004371AB"/>
    <w:rsid w:val="004402A7"/>
    <w:rsid w:val="0044035D"/>
    <w:rsid w:val="00440EA5"/>
    <w:rsid w:val="0044131C"/>
    <w:rsid w:val="0044142F"/>
    <w:rsid w:val="004423B8"/>
    <w:rsid w:val="00442416"/>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0FEB"/>
    <w:rsid w:val="004518D5"/>
    <w:rsid w:val="004519BF"/>
    <w:rsid w:val="00451A88"/>
    <w:rsid w:val="00451B06"/>
    <w:rsid w:val="00451BEB"/>
    <w:rsid w:val="004525E6"/>
    <w:rsid w:val="0045267C"/>
    <w:rsid w:val="004527C0"/>
    <w:rsid w:val="0045344C"/>
    <w:rsid w:val="00453871"/>
    <w:rsid w:val="00453DEF"/>
    <w:rsid w:val="00453E84"/>
    <w:rsid w:val="00453F0D"/>
    <w:rsid w:val="00453F94"/>
    <w:rsid w:val="004543E4"/>
    <w:rsid w:val="004548E5"/>
    <w:rsid w:val="00454F08"/>
    <w:rsid w:val="00455105"/>
    <w:rsid w:val="00455440"/>
    <w:rsid w:val="00455838"/>
    <w:rsid w:val="00455C09"/>
    <w:rsid w:val="00456114"/>
    <w:rsid w:val="0045675A"/>
    <w:rsid w:val="00456971"/>
    <w:rsid w:val="00456B9B"/>
    <w:rsid w:val="00456C51"/>
    <w:rsid w:val="00456EDC"/>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100B"/>
    <w:rsid w:val="0046110A"/>
    <w:rsid w:val="004612C8"/>
    <w:rsid w:val="004614A1"/>
    <w:rsid w:val="004614BB"/>
    <w:rsid w:val="0046164D"/>
    <w:rsid w:val="004616E5"/>
    <w:rsid w:val="004616FF"/>
    <w:rsid w:val="004617A0"/>
    <w:rsid w:val="0046194F"/>
    <w:rsid w:val="00461C00"/>
    <w:rsid w:val="00461C11"/>
    <w:rsid w:val="00461F05"/>
    <w:rsid w:val="004622A1"/>
    <w:rsid w:val="004622D0"/>
    <w:rsid w:val="00462420"/>
    <w:rsid w:val="0046267C"/>
    <w:rsid w:val="00462A9C"/>
    <w:rsid w:val="00462B09"/>
    <w:rsid w:val="00462B29"/>
    <w:rsid w:val="00462D1C"/>
    <w:rsid w:val="00462FC4"/>
    <w:rsid w:val="00463448"/>
    <w:rsid w:val="00463940"/>
    <w:rsid w:val="00464130"/>
    <w:rsid w:val="0046434B"/>
    <w:rsid w:val="00464513"/>
    <w:rsid w:val="00464919"/>
    <w:rsid w:val="00464DB0"/>
    <w:rsid w:val="00464EE0"/>
    <w:rsid w:val="00465461"/>
    <w:rsid w:val="00465467"/>
    <w:rsid w:val="00465573"/>
    <w:rsid w:val="0046567F"/>
    <w:rsid w:val="004658C3"/>
    <w:rsid w:val="00465EB3"/>
    <w:rsid w:val="00466185"/>
    <w:rsid w:val="0046645E"/>
    <w:rsid w:val="0046698E"/>
    <w:rsid w:val="004671AF"/>
    <w:rsid w:val="00467838"/>
    <w:rsid w:val="0047041E"/>
    <w:rsid w:val="00470750"/>
    <w:rsid w:val="00470893"/>
    <w:rsid w:val="00470E35"/>
    <w:rsid w:val="0047166D"/>
    <w:rsid w:val="00471856"/>
    <w:rsid w:val="004719A1"/>
    <w:rsid w:val="00471CEC"/>
    <w:rsid w:val="00471DB0"/>
    <w:rsid w:val="00471F3B"/>
    <w:rsid w:val="00471FAB"/>
    <w:rsid w:val="00472ACB"/>
    <w:rsid w:val="00472E11"/>
    <w:rsid w:val="004734A1"/>
    <w:rsid w:val="00473F5F"/>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3A9"/>
    <w:rsid w:val="00480459"/>
    <w:rsid w:val="004807D5"/>
    <w:rsid w:val="00480B03"/>
    <w:rsid w:val="00480B9E"/>
    <w:rsid w:val="00480D77"/>
    <w:rsid w:val="00480E5E"/>
    <w:rsid w:val="004810EC"/>
    <w:rsid w:val="004814F6"/>
    <w:rsid w:val="00481607"/>
    <w:rsid w:val="00481831"/>
    <w:rsid w:val="004821B4"/>
    <w:rsid w:val="004821BC"/>
    <w:rsid w:val="00482389"/>
    <w:rsid w:val="004824F5"/>
    <w:rsid w:val="00482943"/>
    <w:rsid w:val="00482ADC"/>
    <w:rsid w:val="00482B0E"/>
    <w:rsid w:val="00482B1F"/>
    <w:rsid w:val="00482BAD"/>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0F18"/>
    <w:rsid w:val="0049143D"/>
    <w:rsid w:val="004916E8"/>
    <w:rsid w:val="004918A0"/>
    <w:rsid w:val="0049230F"/>
    <w:rsid w:val="004924E5"/>
    <w:rsid w:val="00492619"/>
    <w:rsid w:val="0049277B"/>
    <w:rsid w:val="0049349F"/>
    <w:rsid w:val="004935A4"/>
    <w:rsid w:val="00493916"/>
    <w:rsid w:val="00493D08"/>
    <w:rsid w:val="00493D5F"/>
    <w:rsid w:val="00494C34"/>
    <w:rsid w:val="00494E75"/>
    <w:rsid w:val="00495071"/>
    <w:rsid w:val="00495227"/>
    <w:rsid w:val="00495555"/>
    <w:rsid w:val="004961DB"/>
    <w:rsid w:val="0049653E"/>
    <w:rsid w:val="00496BEF"/>
    <w:rsid w:val="004970A1"/>
    <w:rsid w:val="0049792C"/>
    <w:rsid w:val="00497BD3"/>
    <w:rsid w:val="00497F24"/>
    <w:rsid w:val="00497F2F"/>
    <w:rsid w:val="00497F71"/>
    <w:rsid w:val="004A01E1"/>
    <w:rsid w:val="004A0273"/>
    <w:rsid w:val="004A09A7"/>
    <w:rsid w:val="004A0E00"/>
    <w:rsid w:val="004A15F7"/>
    <w:rsid w:val="004A1600"/>
    <w:rsid w:val="004A166B"/>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F92"/>
    <w:rsid w:val="004A66D4"/>
    <w:rsid w:val="004A705C"/>
    <w:rsid w:val="004A717D"/>
    <w:rsid w:val="004A7276"/>
    <w:rsid w:val="004A7EE7"/>
    <w:rsid w:val="004A7FB0"/>
    <w:rsid w:val="004B06EF"/>
    <w:rsid w:val="004B0706"/>
    <w:rsid w:val="004B0787"/>
    <w:rsid w:val="004B0A36"/>
    <w:rsid w:val="004B1313"/>
    <w:rsid w:val="004B169E"/>
    <w:rsid w:val="004B1B53"/>
    <w:rsid w:val="004B1C42"/>
    <w:rsid w:val="004B1D77"/>
    <w:rsid w:val="004B2700"/>
    <w:rsid w:val="004B2B31"/>
    <w:rsid w:val="004B2C33"/>
    <w:rsid w:val="004B2CDB"/>
    <w:rsid w:val="004B385B"/>
    <w:rsid w:val="004B3C3F"/>
    <w:rsid w:val="004B45A2"/>
    <w:rsid w:val="004B4A0F"/>
    <w:rsid w:val="004B4AA2"/>
    <w:rsid w:val="004B4C67"/>
    <w:rsid w:val="004B50E0"/>
    <w:rsid w:val="004B515E"/>
    <w:rsid w:val="004B55EC"/>
    <w:rsid w:val="004B5C73"/>
    <w:rsid w:val="004B5E6F"/>
    <w:rsid w:val="004B5FFC"/>
    <w:rsid w:val="004B6301"/>
    <w:rsid w:val="004B6707"/>
    <w:rsid w:val="004B6944"/>
    <w:rsid w:val="004B6A89"/>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1BD6"/>
    <w:rsid w:val="004C2371"/>
    <w:rsid w:val="004C246F"/>
    <w:rsid w:val="004C2C4E"/>
    <w:rsid w:val="004C2F01"/>
    <w:rsid w:val="004C2F96"/>
    <w:rsid w:val="004C2FAE"/>
    <w:rsid w:val="004C3472"/>
    <w:rsid w:val="004C34E8"/>
    <w:rsid w:val="004C3C51"/>
    <w:rsid w:val="004C3E9B"/>
    <w:rsid w:val="004C4384"/>
    <w:rsid w:val="004C47FE"/>
    <w:rsid w:val="004C4957"/>
    <w:rsid w:val="004C4BCE"/>
    <w:rsid w:val="004C4BF3"/>
    <w:rsid w:val="004C4F33"/>
    <w:rsid w:val="004C5203"/>
    <w:rsid w:val="004C521E"/>
    <w:rsid w:val="004C53F2"/>
    <w:rsid w:val="004C5C0E"/>
    <w:rsid w:val="004C5C61"/>
    <w:rsid w:val="004C5EF0"/>
    <w:rsid w:val="004C63D6"/>
    <w:rsid w:val="004C660B"/>
    <w:rsid w:val="004C6627"/>
    <w:rsid w:val="004C6782"/>
    <w:rsid w:val="004C6915"/>
    <w:rsid w:val="004C695D"/>
    <w:rsid w:val="004C6D25"/>
    <w:rsid w:val="004C730E"/>
    <w:rsid w:val="004C73C9"/>
    <w:rsid w:val="004C7739"/>
    <w:rsid w:val="004C7A83"/>
    <w:rsid w:val="004C7BDF"/>
    <w:rsid w:val="004C7EFE"/>
    <w:rsid w:val="004C7F09"/>
    <w:rsid w:val="004D0200"/>
    <w:rsid w:val="004D0E42"/>
    <w:rsid w:val="004D171F"/>
    <w:rsid w:val="004D1A33"/>
    <w:rsid w:val="004D1D64"/>
    <w:rsid w:val="004D1DED"/>
    <w:rsid w:val="004D2204"/>
    <w:rsid w:val="004D2474"/>
    <w:rsid w:val="004D24F2"/>
    <w:rsid w:val="004D27C4"/>
    <w:rsid w:val="004D2B5A"/>
    <w:rsid w:val="004D2E1A"/>
    <w:rsid w:val="004D2E57"/>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AA1"/>
    <w:rsid w:val="004D5F02"/>
    <w:rsid w:val="004D68C0"/>
    <w:rsid w:val="004D710C"/>
    <w:rsid w:val="004D7448"/>
    <w:rsid w:val="004E0033"/>
    <w:rsid w:val="004E03BE"/>
    <w:rsid w:val="004E0619"/>
    <w:rsid w:val="004E0CD0"/>
    <w:rsid w:val="004E1260"/>
    <w:rsid w:val="004E17FE"/>
    <w:rsid w:val="004E1A6D"/>
    <w:rsid w:val="004E1CBB"/>
    <w:rsid w:val="004E1D07"/>
    <w:rsid w:val="004E1FC0"/>
    <w:rsid w:val="004E209D"/>
    <w:rsid w:val="004E21D3"/>
    <w:rsid w:val="004E2AFA"/>
    <w:rsid w:val="004E2AFF"/>
    <w:rsid w:val="004E2C41"/>
    <w:rsid w:val="004E2E33"/>
    <w:rsid w:val="004E2F51"/>
    <w:rsid w:val="004E2F60"/>
    <w:rsid w:val="004E3579"/>
    <w:rsid w:val="004E3892"/>
    <w:rsid w:val="004E3FD8"/>
    <w:rsid w:val="004E44E4"/>
    <w:rsid w:val="004E471C"/>
    <w:rsid w:val="004E4754"/>
    <w:rsid w:val="004E48A1"/>
    <w:rsid w:val="004E5181"/>
    <w:rsid w:val="004E53AE"/>
    <w:rsid w:val="004E5449"/>
    <w:rsid w:val="004E5C25"/>
    <w:rsid w:val="004E5C61"/>
    <w:rsid w:val="004E6158"/>
    <w:rsid w:val="004E6184"/>
    <w:rsid w:val="004E6267"/>
    <w:rsid w:val="004E63C9"/>
    <w:rsid w:val="004E675B"/>
    <w:rsid w:val="004E6CEA"/>
    <w:rsid w:val="004E6E83"/>
    <w:rsid w:val="004E7003"/>
    <w:rsid w:val="004E7691"/>
    <w:rsid w:val="004E76A5"/>
    <w:rsid w:val="004E7B7F"/>
    <w:rsid w:val="004E7E45"/>
    <w:rsid w:val="004F0025"/>
    <w:rsid w:val="004F01B4"/>
    <w:rsid w:val="004F020A"/>
    <w:rsid w:val="004F080C"/>
    <w:rsid w:val="004F0C82"/>
    <w:rsid w:val="004F114A"/>
    <w:rsid w:val="004F133C"/>
    <w:rsid w:val="004F13D2"/>
    <w:rsid w:val="004F1735"/>
    <w:rsid w:val="004F1A00"/>
    <w:rsid w:val="004F1D32"/>
    <w:rsid w:val="004F2168"/>
    <w:rsid w:val="004F257F"/>
    <w:rsid w:val="004F2826"/>
    <w:rsid w:val="004F2AA6"/>
    <w:rsid w:val="004F2B9C"/>
    <w:rsid w:val="004F2CCE"/>
    <w:rsid w:val="004F2D47"/>
    <w:rsid w:val="004F33A9"/>
    <w:rsid w:val="004F359A"/>
    <w:rsid w:val="004F3DD1"/>
    <w:rsid w:val="004F40F1"/>
    <w:rsid w:val="004F4477"/>
    <w:rsid w:val="004F4760"/>
    <w:rsid w:val="004F497D"/>
    <w:rsid w:val="004F4E53"/>
    <w:rsid w:val="004F4F06"/>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7AE"/>
    <w:rsid w:val="00501A8C"/>
    <w:rsid w:val="00501F0D"/>
    <w:rsid w:val="00502425"/>
    <w:rsid w:val="005029A2"/>
    <w:rsid w:val="005029FC"/>
    <w:rsid w:val="00502FCA"/>
    <w:rsid w:val="005035E7"/>
    <w:rsid w:val="005038A7"/>
    <w:rsid w:val="00503C88"/>
    <w:rsid w:val="00503FAD"/>
    <w:rsid w:val="00504639"/>
    <w:rsid w:val="00504C3F"/>
    <w:rsid w:val="005050F8"/>
    <w:rsid w:val="00505A2A"/>
    <w:rsid w:val="00505ABD"/>
    <w:rsid w:val="00505E39"/>
    <w:rsid w:val="0050614B"/>
    <w:rsid w:val="00506571"/>
    <w:rsid w:val="00506816"/>
    <w:rsid w:val="00506A8D"/>
    <w:rsid w:val="00506C2E"/>
    <w:rsid w:val="00506E46"/>
    <w:rsid w:val="005074C9"/>
    <w:rsid w:val="00507718"/>
    <w:rsid w:val="00507754"/>
    <w:rsid w:val="00507CAF"/>
    <w:rsid w:val="00507DB4"/>
    <w:rsid w:val="00507EDF"/>
    <w:rsid w:val="00510374"/>
    <w:rsid w:val="00510444"/>
    <w:rsid w:val="00510B25"/>
    <w:rsid w:val="0051179B"/>
    <w:rsid w:val="00511E67"/>
    <w:rsid w:val="00512747"/>
    <w:rsid w:val="00512E1C"/>
    <w:rsid w:val="005136B4"/>
    <w:rsid w:val="00513F8F"/>
    <w:rsid w:val="00514455"/>
    <w:rsid w:val="005147E7"/>
    <w:rsid w:val="00514882"/>
    <w:rsid w:val="005149A2"/>
    <w:rsid w:val="00514CEE"/>
    <w:rsid w:val="005150A0"/>
    <w:rsid w:val="005150E4"/>
    <w:rsid w:val="00515907"/>
    <w:rsid w:val="00515E2B"/>
    <w:rsid w:val="005160DB"/>
    <w:rsid w:val="00516B96"/>
    <w:rsid w:val="005173A4"/>
    <w:rsid w:val="0051770E"/>
    <w:rsid w:val="00517B28"/>
    <w:rsid w:val="0052001B"/>
    <w:rsid w:val="005205C8"/>
    <w:rsid w:val="00521642"/>
    <w:rsid w:val="00521D65"/>
    <w:rsid w:val="005221A4"/>
    <w:rsid w:val="00522F19"/>
    <w:rsid w:val="0052333B"/>
    <w:rsid w:val="00523366"/>
    <w:rsid w:val="00523E18"/>
    <w:rsid w:val="00523F32"/>
    <w:rsid w:val="0052422C"/>
    <w:rsid w:val="005243F4"/>
    <w:rsid w:val="005244D5"/>
    <w:rsid w:val="0052463E"/>
    <w:rsid w:val="005248C4"/>
    <w:rsid w:val="00524AD1"/>
    <w:rsid w:val="00524C54"/>
    <w:rsid w:val="00524D5C"/>
    <w:rsid w:val="00524DEC"/>
    <w:rsid w:val="00524E6A"/>
    <w:rsid w:val="0052501F"/>
    <w:rsid w:val="005251DA"/>
    <w:rsid w:val="00525407"/>
    <w:rsid w:val="00525EB1"/>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C8C"/>
    <w:rsid w:val="00534DB1"/>
    <w:rsid w:val="00535A27"/>
    <w:rsid w:val="0053637E"/>
    <w:rsid w:val="005365F6"/>
    <w:rsid w:val="00536625"/>
    <w:rsid w:val="00536AEE"/>
    <w:rsid w:val="00536D3C"/>
    <w:rsid w:val="00537066"/>
    <w:rsid w:val="0053713E"/>
    <w:rsid w:val="00537BE9"/>
    <w:rsid w:val="00537E22"/>
    <w:rsid w:val="00540147"/>
    <w:rsid w:val="00540CD0"/>
    <w:rsid w:val="00540EB6"/>
    <w:rsid w:val="00540FF7"/>
    <w:rsid w:val="0054101A"/>
    <w:rsid w:val="00541385"/>
    <w:rsid w:val="00541735"/>
    <w:rsid w:val="005417A0"/>
    <w:rsid w:val="00541B6E"/>
    <w:rsid w:val="00541E2B"/>
    <w:rsid w:val="00542607"/>
    <w:rsid w:val="005436D7"/>
    <w:rsid w:val="00543703"/>
    <w:rsid w:val="00543A66"/>
    <w:rsid w:val="00543A83"/>
    <w:rsid w:val="00544220"/>
    <w:rsid w:val="005444D2"/>
    <w:rsid w:val="005448FC"/>
    <w:rsid w:val="00544B77"/>
    <w:rsid w:val="00544C33"/>
    <w:rsid w:val="0054556F"/>
    <w:rsid w:val="005457A9"/>
    <w:rsid w:val="005458F0"/>
    <w:rsid w:val="00545C3D"/>
    <w:rsid w:val="00545E6A"/>
    <w:rsid w:val="00545FD7"/>
    <w:rsid w:val="00546310"/>
    <w:rsid w:val="00546738"/>
    <w:rsid w:val="005467D6"/>
    <w:rsid w:val="00546942"/>
    <w:rsid w:val="00547123"/>
    <w:rsid w:val="00547591"/>
    <w:rsid w:val="0054791D"/>
    <w:rsid w:val="005504D9"/>
    <w:rsid w:val="00550B85"/>
    <w:rsid w:val="00550C80"/>
    <w:rsid w:val="00550D6F"/>
    <w:rsid w:val="00550E94"/>
    <w:rsid w:val="005511B1"/>
    <w:rsid w:val="00551E1E"/>
    <w:rsid w:val="00551E52"/>
    <w:rsid w:val="00552038"/>
    <w:rsid w:val="0055233E"/>
    <w:rsid w:val="00552569"/>
    <w:rsid w:val="005526F2"/>
    <w:rsid w:val="00552FF4"/>
    <w:rsid w:val="00553F00"/>
    <w:rsid w:val="0055410A"/>
    <w:rsid w:val="0055433D"/>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4E6"/>
    <w:rsid w:val="00563855"/>
    <w:rsid w:val="00563FD2"/>
    <w:rsid w:val="0056434D"/>
    <w:rsid w:val="0056477B"/>
    <w:rsid w:val="00564E2D"/>
    <w:rsid w:val="00564F02"/>
    <w:rsid w:val="00565679"/>
    <w:rsid w:val="00565C9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886"/>
    <w:rsid w:val="00574B86"/>
    <w:rsid w:val="005753DB"/>
    <w:rsid w:val="005755A4"/>
    <w:rsid w:val="005757AC"/>
    <w:rsid w:val="005758BA"/>
    <w:rsid w:val="00575E27"/>
    <w:rsid w:val="00575EC1"/>
    <w:rsid w:val="00576A37"/>
    <w:rsid w:val="00576B4B"/>
    <w:rsid w:val="00576FC7"/>
    <w:rsid w:val="00577368"/>
    <w:rsid w:val="005777AC"/>
    <w:rsid w:val="00577AA7"/>
    <w:rsid w:val="00577BB2"/>
    <w:rsid w:val="00577D01"/>
    <w:rsid w:val="00577EB4"/>
    <w:rsid w:val="00577ECB"/>
    <w:rsid w:val="00577F3D"/>
    <w:rsid w:val="005809EB"/>
    <w:rsid w:val="00580E45"/>
    <w:rsid w:val="00580EE5"/>
    <w:rsid w:val="00581013"/>
    <w:rsid w:val="005815D2"/>
    <w:rsid w:val="005818D4"/>
    <w:rsid w:val="005819D7"/>
    <w:rsid w:val="00581F00"/>
    <w:rsid w:val="00581F40"/>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97"/>
    <w:rsid w:val="00585125"/>
    <w:rsid w:val="005854EF"/>
    <w:rsid w:val="00585821"/>
    <w:rsid w:val="00585932"/>
    <w:rsid w:val="00585C3A"/>
    <w:rsid w:val="0058628A"/>
    <w:rsid w:val="005863AF"/>
    <w:rsid w:val="00586897"/>
    <w:rsid w:val="00587117"/>
    <w:rsid w:val="0058759B"/>
    <w:rsid w:val="0058764D"/>
    <w:rsid w:val="005876F1"/>
    <w:rsid w:val="00590203"/>
    <w:rsid w:val="00590749"/>
    <w:rsid w:val="00590BF6"/>
    <w:rsid w:val="00591048"/>
    <w:rsid w:val="00591777"/>
    <w:rsid w:val="00591B9C"/>
    <w:rsid w:val="00592160"/>
    <w:rsid w:val="005923C9"/>
    <w:rsid w:val="005927CA"/>
    <w:rsid w:val="0059284F"/>
    <w:rsid w:val="00593E31"/>
    <w:rsid w:val="00593ED6"/>
    <w:rsid w:val="00594131"/>
    <w:rsid w:val="005942B6"/>
    <w:rsid w:val="005943C6"/>
    <w:rsid w:val="00594695"/>
    <w:rsid w:val="0059485A"/>
    <w:rsid w:val="005954F2"/>
    <w:rsid w:val="00595777"/>
    <w:rsid w:val="00595E99"/>
    <w:rsid w:val="00596308"/>
    <w:rsid w:val="005968C4"/>
    <w:rsid w:val="005968F0"/>
    <w:rsid w:val="00596A56"/>
    <w:rsid w:val="005970DB"/>
    <w:rsid w:val="0059715B"/>
    <w:rsid w:val="005973C7"/>
    <w:rsid w:val="00597605"/>
    <w:rsid w:val="00597788"/>
    <w:rsid w:val="00597A36"/>
    <w:rsid w:val="00597B63"/>
    <w:rsid w:val="00597E86"/>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B79"/>
    <w:rsid w:val="005A4E38"/>
    <w:rsid w:val="005A4E39"/>
    <w:rsid w:val="005A50CE"/>
    <w:rsid w:val="005A588D"/>
    <w:rsid w:val="005A59CF"/>
    <w:rsid w:val="005A6441"/>
    <w:rsid w:val="005A6A3A"/>
    <w:rsid w:val="005A6B41"/>
    <w:rsid w:val="005A6FA1"/>
    <w:rsid w:val="005A7F72"/>
    <w:rsid w:val="005B00FD"/>
    <w:rsid w:val="005B0209"/>
    <w:rsid w:val="005B0814"/>
    <w:rsid w:val="005B0AD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E83"/>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322"/>
    <w:rsid w:val="005C2476"/>
    <w:rsid w:val="005C2A50"/>
    <w:rsid w:val="005C2D85"/>
    <w:rsid w:val="005C376D"/>
    <w:rsid w:val="005C3A65"/>
    <w:rsid w:val="005C3CDF"/>
    <w:rsid w:val="005C44FE"/>
    <w:rsid w:val="005C482A"/>
    <w:rsid w:val="005C4B4D"/>
    <w:rsid w:val="005C4CB2"/>
    <w:rsid w:val="005C4DE3"/>
    <w:rsid w:val="005C50E9"/>
    <w:rsid w:val="005C5320"/>
    <w:rsid w:val="005C5379"/>
    <w:rsid w:val="005C5656"/>
    <w:rsid w:val="005C5849"/>
    <w:rsid w:val="005C5985"/>
    <w:rsid w:val="005C61E1"/>
    <w:rsid w:val="005C67B4"/>
    <w:rsid w:val="005C7234"/>
    <w:rsid w:val="005C7340"/>
    <w:rsid w:val="005C7A54"/>
    <w:rsid w:val="005C7CAD"/>
    <w:rsid w:val="005C7EF8"/>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2ED"/>
    <w:rsid w:val="005D37FF"/>
    <w:rsid w:val="005D38F9"/>
    <w:rsid w:val="005D4764"/>
    <w:rsid w:val="005D5499"/>
    <w:rsid w:val="005D576B"/>
    <w:rsid w:val="005D57B5"/>
    <w:rsid w:val="005D594D"/>
    <w:rsid w:val="005D5E46"/>
    <w:rsid w:val="005D609E"/>
    <w:rsid w:val="005D64A5"/>
    <w:rsid w:val="005D6929"/>
    <w:rsid w:val="005D6B30"/>
    <w:rsid w:val="005D6E1C"/>
    <w:rsid w:val="005D7741"/>
    <w:rsid w:val="005D7E04"/>
    <w:rsid w:val="005D7FED"/>
    <w:rsid w:val="005E0082"/>
    <w:rsid w:val="005E1385"/>
    <w:rsid w:val="005E1393"/>
    <w:rsid w:val="005E1A58"/>
    <w:rsid w:val="005E1C06"/>
    <w:rsid w:val="005E2E2C"/>
    <w:rsid w:val="005E35FD"/>
    <w:rsid w:val="005E383F"/>
    <w:rsid w:val="005E3C1D"/>
    <w:rsid w:val="005E48F7"/>
    <w:rsid w:val="005E4AA6"/>
    <w:rsid w:val="005E4F80"/>
    <w:rsid w:val="005E4FBD"/>
    <w:rsid w:val="005E5009"/>
    <w:rsid w:val="005E5062"/>
    <w:rsid w:val="005E5256"/>
    <w:rsid w:val="005E5563"/>
    <w:rsid w:val="005E580A"/>
    <w:rsid w:val="005E5B43"/>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FE4"/>
    <w:rsid w:val="005F2309"/>
    <w:rsid w:val="005F2405"/>
    <w:rsid w:val="005F2441"/>
    <w:rsid w:val="005F327D"/>
    <w:rsid w:val="005F369B"/>
    <w:rsid w:val="005F3702"/>
    <w:rsid w:val="005F3F7F"/>
    <w:rsid w:val="005F40E5"/>
    <w:rsid w:val="005F4660"/>
    <w:rsid w:val="005F46D9"/>
    <w:rsid w:val="005F4950"/>
    <w:rsid w:val="005F509E"/>
    <w:rsid w:val="005F5526"/>
    <w:rsid w:val="005F5BF5"/>
    <w:rsid w:val="005F632F"/>
    <w:rsid w:val="005F660A"/>
    <w:rsid w:val="005F6680"/>
    <w:rsid w:val="005F668B"/>
    <w:rsid w:val="005F6697"/>
    <w:rsid w:val="005F6F9C"/>
    <w:rsid w:val="005F6FFC"/>
    <w:rsid w:val="005F7F11"/>
    <w:rsid w:val="006004DE"/>
    <w:rsid w:val="00600E1A"/>
    <w:rsid w:val="00601072"/>
    <w:rsid w:val="0060144E"/>
    <w:rsid w:val="00601754"/>
    <w:rsid w:val="00601C4E"/>
    <w:rsid w:val="00601D4D"/>
    <w:rsid w:val="00601FCD"/>
    <w:rsid w:val="00602354"/>
    <w:rsid w:val="0060243B"/>
    <w:rsid w:val="0060254B"/>
    <w:rsid w:val="0060268D"/>
    <w:rsid w:val="0060319B"/>
    <w:rsid w:val="006039C5"/>
    <w:rsid w:val="00603B1B"/>
    <w:rsid w:val="00603DEF"/>
    <w:rsid w:val="00604148"/>
    <w:rsid w:val="006043D7"/>
    <w:rsid w:val="00604594"/>
    <w:rsid w:val="0060466F"/>
    <w:rsid w:val="00604708"/>
    <w:rsid w:val="00604AAE"/>
    <w:rsid w:val="00604CFF"/>
    <w:rsid w:val="00604FC3"/>
    <w:rsid w:val="00605207"/>
    <w:rsid w:val="00605399"/>
    <w:rsid w:val="006054EE"/>
    <w:rsid w:val="0060591D"/>
    <w:rsid w:val="006059EC"/>
    <w:rsid w:val="00605B5D"/>
    <w:rsid w:val="00605CD6"/>
    <w:rsid w:val="00605CF3"/>
    <w:rsid w:val="00606F4F"/>
    <w:rsid w:val="00607039"/>
    <w:rsid w:val="006074A6"/>
    <w:rsid w:val="006074B1"/>
    <w:rsid w:val="00607858"/>
    <w:rsid w:val="006079D8"/>
    <w:rsid w:val="00607ADE"/>
    <w:rsid w:val="00607E68"/>
    <w:rsid w:val="00607EA3"/>
    <w:rsid w:val="0061005A"/>
    <w:rsid w:val="006102C6"/>
    <w:rsid w:val="006103F0"/>
    <w:rsid w:val="0061110B"/>
    <w:rsid w:val="006113A9"/>
    <w:rsid w:val="00611A0D"/>
    <w:rsid w:val="00611E96"/>
    <w:rsid w:val="00612A01"/>
    <w:rsid w:val="00612C73"/>
    <w:rsid w:val="00613036"/>
    <w:rsid w:val="006134CE"/>
    <w:rsid w:val="006138D8"/>
    <w:rsid w:val="00614064"/>
    <w:rsid w:val="006141D8"/>
    <w:rsid w:val="00614CB4"/>
    <w:rsid w:val="00614D1E"/>
    <w:rsid w:val="0061524B"/>
    <w:rsid w:val="0061565F"/>
    <w:rsid w:val="00615850"/>
    <w:rsid w:val="00615BDB"/>
    <w:rsid w:val="006163CC"/>
    <w:rsid w:val="00616885"/>
    <w:rsid w:val="00616B98"/>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5D29"/>
    <w:rsid w:val="0062657C"/>
    <w:rsid w:val="006269CB"/>
    <w:rsid w:val="00626C25"/>
    <w:rsid w:val="00626E64"/>
    <w:rsid w:val="00627BA3"/>
    <w:rsid w:val="00627BF8"/>
    <w:rsid w:val="00627C39"/>
    <w:rsid w:val="00627E44"/>
    <w:rsid w:val="006300D7"/>
    <w:rsid w:val="0063046A"/>
    <w:rsid w:val="006307B0"/>
    <w:rsid w:val="00630F58"/>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5E"/>
    <w:rsid w:val="00633C0A"/>
    <w:rsid w:val="00633D62"/>
    <w:rsid w:val="0063405E"/>
    <w:rsid w:val="006341AD"/>
    <w:rsid w:val="006347F5"/>
    <w:rsid w:val="00635372"/>
    <w:rsid w:val="00635B12"/>
    <w:rsid w:val="00635EDC"/>
    <w:rsid w:val="00635F56"/>
    <w:rsid w:val="00636094"/>
    <w:rsid w:val="0063681F"/>
    <w:rsid w:val="00636A76"/>
    <w:rsid w:val="00636FB3"/>
    <w:rsid w:val="00637395"/>
    <w:rsid w:val="006373B0"/>
    <w:rsid w:val="006373C7"/>
    <w:rsid w:val="006374F0"/>
    <w:rsid w:val="00637932"/>
    <w:rsid w:val="00637E00"/>
    <w:rsid w:val="006401C6"/>
    <w:rsid w:val="00640207"/>
    <w:rsid w:val="00640222"/>
    <w:rsid w:val="00640529"/>
    <w:rsid w:val="006409F3"/>
    <w:rsid w:val="00640C8D"/>
    <w:rsid w:val="00640D97"/>
    <w:rsid w:val="00641061"/>
    <w:rsid w:val="006415B2"/>
    <w:rsid w:val="0064163B"/>
    <w:rsid w:val="006416DD"/>
    <w:rsid w:val="006419ED"/>
    <w:rsid w:val="00642D10"/>
    <w:rsid w:val="006434BA"/>
    <w:rsid w:val="00643769"/>
    <w:rsid w:val="006437A9"/>
    <w:rsid w:val="00643973"/>
    <w:rsid w:val="00644177"/>
    <w:rsid w:val="00644200"/>
    <w:rsid w:val="0064428B"/>
    <w:rsid w:val="00644511"/>
    <w:rsid w:val="0064486C"/>
    <w:rsid w:val="00644E60"/>
    <w:rsid w:val="00644F00"/>
    <w:rsid w:val="006457B7"/>
    <w:rsid w:val="00647CB3"/>
    <w:rsid w:val="00647D60"/>
    <w:rsid w:val="00647DB8"/>
    <w:rsid w:val="00647F91"/>
    <w:rsid w:val="00650150"/>
    <w:rsid w:val="00650719"/>
    <w:rsid w:val="00650854"/>
    <w:rsid w:val="00650B51"/>
    <w:rsid w:val="00650CF1"/>
    <w:rsid w:val="00650D1E"/>
    <w:rsid w:val="00650DFE"/>
    <w:rsid w:val="00650EB8"/>
    <w:rsid w:val="00650F7C"/>
    <w:rsid w:val="00650FBE"/>
    <w:rsid w:val="00651216"/>
    <w:rsid w:val="006513D5"/>
    <w:rsid w:val="006518B1"/>
    <w:rsid w:val="00651AD3"/>
    <w:rsid w:val="00651E5A"/>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8D9"/>
    <w:rsid w:val="00657F67"/>
    <w:rsid w:val="006601A6"/>
    <w:rsid w:val="006601F9"/>
    <w:rsid w:val="006602D1"/>
    <w:rsid w:val="0066055C"/>
    <w:rsid w:val="006605DC"/>
    <w:rsid w:val="00661324"/>
    <w:rsid w:val="00661636"/>
    <w:rsid w:val="00661664"/>
    <w:rsid w:val="00661CC2"/>
    <w:rsid w:val="00661D38"/>
    <w:rsid w:val="00662166"/>
    <w:rsid w:val="00662DE9"/>
    <w:rsid w:val="00662FA2"/>
    <w:rsid w:val="00663560"/>
    <w:rsid w:val="006635DC"/>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46F"/>
    <w:rsid w:val="006735BC"/>
    <w:rsid w:val="006737DD"/>
    <w:rsid w:val="00673BDE"/>
    <w:rsid w:val="00673EB7"/>
    <w:rsid w:val="00673FBF"/>
    <w:rsid w:val="00674460"/>
    <w:rsid w:val="00674474"/>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65E"/>
    <w:rsid w:val="006819F6"/>
    <w:rsid w:val="00681A9A"/>
    <w:rsid w:val="00681BF2"/>
    <w:rsid w:val="0068226B"/>
    <w:rsid w:val="00682318"/>
    <w:rsid w:val="006827C5"/>
    <w:rsid w:val="00682A4A"/>
    <w:rsid w:val="00682DD1"/>
    <w:rsid w:val="00682ED3"/>
    <w:rsid w:val="00683125"/>
    <w:rsid w:val="00683136"/>
    <w:rsid w:val="00683BF9"/>
    <w:rsid w:val="00683D7F"/>
    <w:rsid w:val="00684035"/>
    <w:rsid w:val="006841F4"/>
    <w:rsid w:val="00684258"/>
    <w:rsid w:val="00684353"/>
    <w:rsid w:val="00684594"/>
    <w:rsid w:val="00685586"/>
    <w:rsid w:val="00685725"/>
    <w:rsid w:val="00685C28"/>
    <w:rsid w:val="00685D3B"/>
    <w:rsid w:val="0068623E"/>
    <w:rsid w:val="00686366"/>
    <w:rsid w:val="0068653A"/>
    <w:rsid w:val="0068657C"/>
    <w:rsid w:val="0068673B"/>
    <w:rsid w:val="006867C4"/>
    <w:rsid w:val="00686C33"/>
    <w:rsid w:val="0068721F"/>
    <w:rsid w:val="006874DD"/>
    <w:rsid w:val="006879C9"/>
    <w:rsid w:val="006879D8"/>
    <w:rsid w:val="00690386"/>
    <w:rsid w:val="006904C0"/>
    <w:rsid w:val="00690D12"/>
    <w:rsid w:val="00690F0E"/>
    <w:rsid w:val="006919C5"/>
    <w:rsid w:val="00691D43"/>
    <w:rsid w:val="00692602"/>
    <w:rsid w:val="00692799"/>
    <w:rsid w:val="006927F0"/>
    <w:rsid w:val="00692979"/>
    <w:rsid w:val="00692A0D"/>
    <w:rsid w:val="00693077"/>
    <w:rsid w:val="00693295"/>
    <w:rsid w:val="00693386"/>
    <w:rsid w:val="0069339A"/>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15"/>
    <w:rsid w:val="006A0942"/>
    <w:rsid w:val="006A0A6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CA3"/>
    <w:rsid w:val="006A5E26"/>
    <w:rsid w:val="006A606B"/>
    <w:rsid w:val="006A6725"/>
    <w:rsid w:val="006A6B69"/>
    <w:rsid w:val="006A6CCF"/>
    <w:rsid w:val="006A73DA"/>
    <w:rsid w:val="006A7574"/>
    <w:rsid w:val="006A7984"/>
    <w:rsid w:val="006A7BF2"/>
    <w:rsid w:val="006A7C40"/>
    <w:rsid w:val="006A7FDD"/>
    <w:rsid w:val="006B015F"/>
    <w:rsid w:val="006B0489"/>
    <w:rsid w:val="006B08D4"/>
    <w:rsid w:val="006B0A5E"/>
    <w:rsid w:val="006B0B1F"/>
    <w:rsid w:val="006B0C66"/>
    <w:rsid w:val="006B14F4"/>
    <w:rsid w:val="006B163E"/>
    <w:rsid w:val="006B166D"/>
    <w:rsid w:val="006B18B8"/>
    <w:rsid w:val="006B19B2"/>
    <w:rsid w:val="006B1A22"/>
    <w:rsid w:val="006B1DA2"/>
    <w:rsid w:val="006B1F5F"/>
    <w:rsid w:val="006B20F8"/>
    <w:rsid w:val="006B21E9"/>
    <w:rsid w:val="006B242D"/>
    <w:rsid w:val="006B26D0"/>
    <w:rsid w:val="006B2790"/>
    <w:rsid w:val="006B32B5"/>
    <w:rsid w:val="006B393F"/>
    <w:rsid w:val="006B3E55"/>
    <w:rsid w:val="006B43A5"/>
    <w:rsid w:val="006B4566"/>
    <w:rsid w:val="006B460F"/>
    <w:rsid w:val="006B4D4E"/>
    <w:rsid w:val="006B54EE"/>
    <w:rsid w:val="006B6190"/>
    <w:rsid w:val="006B6AD0"/>
    <w:rsid w:val="006B6BA3"/>
    <w:rsid w:val="006B6C95"/>
    <w:rsid w:val="006B725C"/>
    <w:rsid w:val="006B785D"/>
    <w:rsid w:val="006B7864"/>
    <w:rsid w:val="006B789D"/>
    <w:rsid w:val="006C02E3"/>
    <w:rsid w:val="006C03B2"/>
    <w:rsid w:val="006C09DD"/>
    <w:rsid w:val="006C0A1A"/>
    <w:rsid w:val="006C10B4"/>
    <w:rsid w:val="006C1B3F"/>
    <w:rsid w:val="006C2113"/>
    <w:rsid w:val="006C27DA"/>
    <w:rsid w:val="006C3009"/>
    <w:rsid w:val="006C375B"/>
    <w:rsid w:val="006C377A"/>
    <w:rsid w:val="006C3F40"/>
    <w:rsid w:val="006C44D3"/>
    <w:rsid w:val="006C45C1"/>
    <w:rsid w:val="006C4B0F"/>
    <w:rsid w:val="006C4B11"/>
    <w:rsid w:val="006C4D69"/>
    <w:rsid w:val="006C5023"/>
    <w:rsid w:val="006C50C3"/>
    <w:rsid w:val="006C50D3"/>
    <w:rsid w:val="006C5215"/>
    <w:rsid w:val="006C566C"/>
    <w:rsid w:val="006C57EC"/>
    <w:rsid w:val="006C5A4C"/>
    <w:rsid w:val="006C5B3E"/>
    <w:rsid w:val="006C5C20"/>
    <w:rsid w:val="006C5FF1"/>
    <w:rsid w:val="006C6253"/>
    <w:rsid w:val="006C6287"/>
    <w:rsid w:val="006C6649"/>
    <w:rsid w:val="006C677C"/>
    <w:rsid w:val="006C6E76"/>
    <w:rsid w:val="006C6E92"/>
    <w:rsid w:val="006C6FF5"/>
    <w:rsid w:val="006C7164"/>
    <w:rsid w:val="006C7428"/>
    <w:rsid w:val="006C75C9"/>
    <w:rsid w:val="006C7ED2"/>
    <w:rsid w:val="006D0233"/>
    <w:rsid w:val="006D03CD"/>
    <w:rsid w:val="006D0A70"/>
    <w:rsid w:val="006D0AD9"/>
    <w:rsid w:val="006D0DED"/>
    <w:rsid w:val="006D19ED"/>
    <w:rsid w:val="006D1A23"/>
    <w:rsid w:val="006D1F1A"/>
    <w:rsid w:val="006D21FF"/>
    <w:rsid w:val="006D2627"/>
    <w:rsid w:val="006D2B11"/>
    <w:rsid w:val="006D2F55"/>
    <w:rsid w:val="006D31AF"/>
    <w:rsid w:val="006D31DD"/>
    <w:rsid w:val="006D343D"/>
    <w:rsid w:val="006D3D66"/>
    <w:rsid w:val="006D3E35"/>
    <w:rsid w:val="006D409F"/>
    <w:rsid w:val="006D43CB"/>
    <w:rsid w:val="006D4542"/>
    <w:rsid w:val="006D492A"/>
    <w:rsid w:val="006D493C"/>
    <w:rsid w:val="006D4E49"/>
    <w:rsid w:val="006D4F72"/>
    <w:rsid w:val="006D5606"/>
    <w:rsid w:val="006D59BF"/>
    <w:rsid w:val="006D5AE7"/>
    <w:rsid w:val="006D5B99"/>
    <w:rsid w:val="006D5EC2"/>
    <w:rsid w:val="006D5FEF"/>
    <w:rsid w:val="006D615D"/>
    <w:rsid w:val="006D63C2"/>
    <w:rsid w:val="006D6486"/>
    <w:rsid w:val="006D7598"/>
    <w:rsid w:val="006D7B93"/>
    <w:rsid w:val="006D7D41"/>
    <w:rsid w:val="006D7DAD"/>
    <w:rsid w:val="006E0ADC"/>
    <w:rsid w:val="006E0B16"/>
    <w:rsid w:val="006E0E60"/>
    <w:rsid w:val="006E0ED0"/>
    <w:rsid w:val="006E176F"/>
    <w:rsid w:val="006E22CC"/>
    <w:rsid w:val="006E2AA6"/>
    <w:rsid w:val="006E2C18"/>
    <w:rsid w:val="006E3854"/>
    <w:rsid w:val="006E3BA9"/>
    <w:rsid w:val="006E3D3A"/>
    <w:rsid w:val="006E40E5"/>
    <w:rsid w:val="006E459B"/>
    <w:rsid w:val="006E4752"/>
    <w:rsid w:val="006E4917"/>
    <w:rsid w:val="006E5093"/>
    <w:rsid w:val="006E512D"/>
    <w:rsid w:val="006E5151"/>
    <w:rsid w:val="006E54EC"/>
    <w:rsid w:val="006E554E"/>
    <w:rsid w:val="006E574E"/>
    <w:rsid w:val="006E5C62"/>
    <w:rsid w:val="006E5F8F"/>
    <w:rsid w:val="006E5FE9"/>
    <w:rsid w:val="006E6043"/>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BD"/>
    <w:rsid w:val="006F1008"/>
    <w:rsid w:val="006F1D86"/>
    <w:rsid w:val="006F22CB"/>
    <w:rsid w:val="006F291E"/>
    <w:rsid w:val="006F2E21"/>
    <w:rsid w:val="006F3052"/>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2A89"/>
    <w:rsid w:val="00702BFC"/>
    <w:rsid w:val="007034BC"/>
    <w:rsid w:val="007035F6"/>
    <w:rsid w:val="007036E5"/>
    <w:rsid w:val="00703D58"/>
    <w:rsid w:val="007044C2"/>
    <w:rsid w:val="007047A7"/>
    <w:rsid w:val="00704A33"/>
    <w:rsid w:val="00704DEB"/>
    <w:rsid w:val="00705584"/>
    <w:rsid w:val="00705E96"/>
    <w:rsid w:val="007069EA"/>
    <w:rsid w:val="00706E08"/>
    <w:rsid w:val="00706F3F"/>
    <w:rsid w:val="0070711F"/>
    <w:rsid w:val="0070730D"/>
    <w:rsid w:val="0070743B"/>
    <w:rsid w:val="0070746F"/>
    <w:rsid w:val="0070796A"/>
    <w:rsid w:val="00707A89"/>
    <w:rsid w:val="007101EE"/>
    <w:rsid w:val="00710905"/>
    <w:rsid w:val="00710994"/>
    <w:rsid w:val="007109CD"/>
    <w:rsid w:val="00710A3E"/>
    <w:rsid w:val="00710D33"/>
    <w:rsid w:val="007110FE"/>
    <w:rsid w:val="00711760"/>
    <w:rsid w:val="0071196B"/>
    <w:rsid w:val="00711A0F"/>
    <w:rsid w:val="00711AE4"/>
    <w:rsid w:val="00711B0A"/>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287"/>
    <w:rsid w:val="007215A9"/>
    <w:rsid w:val="007215BF"/>
    <w:rsid w:val="007218A9"/>
    <w:rsid w:val="0072190B"/>
    <w:rsid w:val="00721E1D"/>
    <w:rsid w:val="00721E87"/>
    <w:rsid w:val="00721F9A"/>
    <w:rsid w:val="0072227B"/>
    <w:rsid w:val="00722B72"/>
    <w:rsid w:val="00722C58"/>
    <w:rsid w:val="00723701"/>
    <w:rsid w:val="00723C7E"/>
    <w:rsid w:val="00723EC3"/>
    <w:rsid w:val="00724012"/>
    <w:rsid w:val="00724426"/>
    <w:rsid w:val="00725068"/>
    <w:rsid w:val="007254B1"/>
    <w:rsid w:val="0072560E"/>
    <w:rsid w:val="00725CB6"/>
    <w:rsid w:val="00725D75"/>
    <w:rsid w:val="0072602E"/>
    <w:rsid w:val="00726281"/>
    <w:rsid w:val="0072665F"/>
    <w:rsid w:val="00726EAA"/>
    <w:rsid w:val="00727E9F"/>
    <w:rsid w:val="00730302"/>
    <w:rsid w:val="007303E3"/>
    <w:rsid w:val="00730E1C"/>
    <w:rsid w:val="0073128B"/>
    <w:rsid w:val="0073171A"/>
    <w:rsid w:val="00731793"/>
    <w:rsid w:val="007319D1"/>
    <w:rsid w:val="00731A41"/>
    <w:rsid w:val="00731C75"/>
    <w:rsid w:val="00731D37"/>
    <w:rsid w:val="00731DAC"/>
    <w:rsid w:val="00731E4B"/>
    <w:rsid w:val="00732321"/>
    <w:rsid w:val="00733315"/>
    <w:rsid w:val="00733858"/>
    <w:rsid w:val="00733A74"/>
    <w:rsid w:val="00733A80"/>
    <w:rsid w:val="00733AA9"/>
    <w:rsid w:val="00733D80"/>
    <w:rsid w:val="00733F4E"/>
    <w:rsid w:val="00734133"/>
    <w:rsid w:val="0073448F"/>
    <w:rsid w:val="0073497A"/>
    <w:rsid w:val="00735519"/>
    <w:rsid w:val="007356D0"/>
    <w:rsid w:val="0073637C"/>
    <w:rsid w:val="007366CA"/>
    <w:rsid w:val="00736D7B"/>
    <w:rsid w:val="0073742F"/>
    <w:rsid w:val="007377ED"/>
    <w:rsid w:val="007379C8"/>
    <w:rsid w:val="00740094"/>
    <w:rsid w:val="00740698"/>
    <w:rsid w:val="007406C0"/>
    <w:rsid w:val="00740797"/>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443"/>
    <w:rsid w:val="007509F9"/>
    <w:rsid w:val="00750A2B"/>
    <w:rsid w:val="00750EF0"/>
    <w:rsid w:val="007512D3"/>
    <w:rsid w:val="007515C8"/>
    <w:rsid w:val="007517D1"/>
    <w:rsid w:val="00751F76"/>
    <w:rsid w:val="00752497"/>
    <w:rsid w:val="0075250F"/>
    <w:rsid w:val="007527B8"/>
    <w:rsid w:val="0075288B"/>
    <w:rsid w:val="007528FD"/>
    <w:rsid w:val="00752FE7"/>
    <w:rsid w:val="0075312F"/>
    <w:rsid w:val="00753662"/>
    <w:rsid w:val="007536BB"/>
    <w:rsid w:val="00753B0F"/>
    <w:rsid w:val="00753B9D"/>
    <w:rsid w:val="00753F01"/>
    <w:rsid w:val="0075412E"/>
    <w:rsid w:val="00754D64"/>
    <w:rsid w:val="00754EDC"/>
    <w:rsid w:val="007553DB"/>
    <w:rsid w:val="0075583A"/>
    <w:rsid w:val="00755A86"/>
    <w:rsid w:val="00755B06"/>
    <w:rsid w:val="00755C07"/>
    <w:rsid w:val="00755E06"/>
    <w:rsid w:val="0075621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DC1"/>
    <w:rsid w:val="00762F26"/>
    <w:rsid w:val="00763055"/>
    <w:rsid w:val="0076375B"/>
    <w:rsid w:val="00763D32"/>
    <w:rsid w:val="00763F7A"/>
    <w:rsid w:val="00764A37"/>
    <w:rsid w:val="00764CDD"/>
    <w:rsid w:val="00764E4E"/>
    <w:rsid w:val="00764EB8"/>
    <w:rsid w:val="00764F42"/>
    <w:rsid w:val="00765098"/>
    <w:rsid w:val="007657DE"/>
    <w:rsid w:val="007657E5"/>
    <w:rsid w:val="0076598E"/>
    <w:rsid w:val="00765E5F"/>
    <w:rsid w:val="00765FCE"/>
    <w:rsid w:val="00765FDC"/>
    <w:rsid w:val="00766559"/>
    <w:rsid w:val="007667D5"/>
    <w:rsid w:val="00766B0E"/>
    <w:rsid w:val="00766BFB"/>
    <w:rsid w:val="00766CD1"/>
    <w:rsid w:val="00766DFE"/>
    <w:rsid w:val="0076727D"/>
    <w:rsid w:val="0076731C"/>
    <w:rsid w:val="00767416"/>
    <w:rsid w:val="0076747C"/>
    <w:rsid w:val="007678B6"/>
    <w:rsid w:val="00767D5D"/>
    <w:rsid w:val="00770544"/>
    <w:rsid w:val="00770CEE"/>
    <w:rsid w:val="00771C48"/>
    <w:rsid w:val="00771D7E"/>
    <w:rsid w:val="007721AD"/>
    <w:rsid w:val="00772963"/>
    <w:rsid w:val="00772C23"/>
    <w:rsid w:val="00772D15"/>
    <w:rsid w:val="00772DC3"/>
    <w:rsid w:val="007731A4"/>
    <w:rsid w:val="007733C4"/>
    <w:rsid w:val="007733E9"/>
    <w:rsid w:val="00773A34"/>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063"/>
    <w:rsid w:val="00780657"/>
    <w:rsid w:val="00780980"/>
    <w:rsid w:val="007809E1"/>
    <w:rsid w:val="00780D72"/>
    <w:rsid w:val="0078146E"/>
    <w:rsid w:val="00781633"/>
    <w:rsid w:val="0078165E"/>
    <w:rsid w:val="007816FD"/>
    <w:rsid w:val="007818FA"/>
    <w:rsid w:val="00781B9A"/>
    <w:rsid w:val="00781DAD"/>
    <w:rsid w:val="00782266"/>
    <w:rsid w:val="007822AB"/>
    <w:rsid w:val="0078243D"/>
    <w:rsid w:val="00782D8A"/>
    <w:rsid w:val="00783315"/>
    <w:rsid w:val="007833C3"/>
    <w:rsid w:val="007833DA"/>
    <w:rsid w:val="00783701"/>
    <w:rsid w:val="007837BE"/>
    <w:rsid w:val="0078380D"/>
    <w:rsid w:val="007842FE"/>
    <w:rsid w:val="00784442"/>
    <w:rsid w:val="00784702"/>
    <w:rsid w:val="00784C31"/>
    <w:rsid w:val="00784EA1"/>
    <w:rsid w:val="00784FC7"/>
    <w:rsid w:val="007861D1"/>
    <w:rsid w:val="00786272"/>
    <w:rsid w:val="007864B2"/>
    <w:rsid w:val="00786613"/>
    <w:rsid w:val="00786620"/>
    <w:rsid w:val="007868B7"/>
    <w:rsid w:val="00786BC0"/>
    <w:rsid w:val="0078756D"/>
    <w:rsid w:val="007875C4"/>
    <w:rsid w:val="00787736"/>
    <w:rsid w:val="00787977"/>
    <w:rsid w:val="00787982"/>
    <w:rsid w:val="00787A55"/>
    <w:rsid w:val="00787FF1"/>
    <w:rsid w:val="00790E7E"/>
    <w:rsid w:val="00791296"/>
    <w:rsid w:val="007913A8"/>
    <w:rsid w:val="007916D2"/>
    <w:rsid w:val="00791ADE"/>
    <w:rsid w:val="00791BEA"/>
    <w:rsid w:val="00792486"/>
    <w:rsid w:val="007926B7"/>
    <w:rsid w:val="00792A89"/>
    <w:rsid w:val="00792D23"/>
    <w:rsid w:val="00792ECC"/>
    <w:rsid w:val="007939C7"/>
    <w:rsid w:val="00793D62"/>
    <w:rsid w:val="00793F70"/>
    <w:rsid w:val="0079400D"/>
    <w:rsid w:val="007947FB"/>
    <w:rsid w:val="00794842"/>
    <w:rsid w:val="0079485D"/>
    <w:rsid w:val="00794E42"/>
    <w:rsid w:val="007954AC"/>
    <w:rsid w:val="0079601B"/>
    <w:rsid w:val="007962E1"/>
    <w:rsid w:val="00796589"/>
    <w:rsid w:val="0079663F"/>
    <w:rsid w:val="00796726"/>
    <w:rsid w:val="0079692D"/>
    <w:rsid w:val="00796F91"/>
    <w:rsid w:val="00797CCD"/>
    <w:rsid w:val="00797DAA"/>
    <w:rsid w:val="00797FCF"/>
    <w:rsid w:val="007A0616"/>
    <w:rsid w:val="007A091C"/>
    <w:rsid w:val="007A0DAC"/>
    <w:rsid w:val="007A1189"/>
    <w:rsid w:val="007A15BA"/>
    <w:rsid w:val="007A166E"/>
    <w:rsid w:val="007A16BA"/>
    <w:rsid w:val="007A1847"/>
    <w:rsid w:val="007A1964"/>
    <w:rsid w:val="007A1B63"/>
    <w:rsid w:val="007A2A53"/>
    <w:rsid w:val="007A2BFF"/>
    <w:rsid w:val="007A2D84"/>
    <w:rsid w:val="007A2DE7"/>
    <w:rsid w:val="007A300F"/>
    <w:rsid w:val="007A3040"/>
    <w:rsid w:val="007A3373"/>
    <w:rsid w:val="007A3395"/>
    <w:rsid w:val="007A3505"/>
    <w:rsid w:val="007A3BF2"/>
    <w:rsid w:val="007A3FC5"/>
    <w:rsid w:val="007A4264"/>
    <w:rsid w:val="007A43F5"/>
    <w:rsid w:val="007A44BE"/>
    <w:rsid w:val="007A4AF1"/>
    <w:rsid w:val="007A5288"/>
    <w:rsid w:val="007A5E48"/>
    <w:rsid w:val="007A618D"/>
    <w:rsid w:val="007A6333"/>
    <w:rsid w:val="007A6477"/>
    <w:rsid w:val="007A6909"/>
    <w:rsid w:val="007A6D88"/>
    <w:rsid w:val="007A75A3"/>
    <w:rsid w:val="007A75D9"/>
    <w:rsid w:val="007B0253"/>
    <w:rsid w:val="007B073B"/>
    <w:rsid w:val="007B0865"/>
    <w:rsid w:val="007B08D1"/>
    <w:rsid w:val="007B09ED"/>
    <w:rsid w:val="007B0B9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A66"/>
    <w:rsid w:val="007B630D"/>
    <w:rsid w:val="007B64F4"/>
    <w:rsid w:val="007B697F"/>
    <w:rsid w:val="007B6B11"/>
    <w:rsid w:val="007B741A"/>
    <w:rsid w:val="007B74C5"/>
    <w:rsid w:val="007B7A2C"/>
    <w:rsid w:val="007C0880"/>
    <w:rsid w:val="007C0BD2"/>
    <w:rsid w:val="007C0CF6"/>
    <w:rsid w:val="007C0F3A"/>
    <w:rsid w:val="007C1065"/>
    <w:rsid w:val="007C1537"/>
    <w:rsid w:val="007C1839"/>
    <w:rsid w:val="007C1B94"/>
    <w:rsid w:val="007C2A39"/>
    <w:rsid w:val="007C2DBF"/>
    <w:rsid w:val="007C3D88"/>
    <w:rsid w:val="007C3F14"/>
    <w:rsid w:val="007C508D"/>
    <w:rsid w:val="007C515A"/>
    <w:rsid w:val="007C52ED"/>
    <w:rsid w:val="007C56CE"/>
    <w:rsid w:val="007C5768"/>
    <w:rsid w:val="007C5AB0"/>
    <w:rsid w:val="007C5CE6"/>
    <w:rsid w:val="007C5DB6"/>
    <w:rsid w:val="007C61E0"/>
    <w:rsid w:val="007C64BC"/>
    <w:rsid w:val="007C6566"/>
    <w:rsid w:val="007C6939"/>
    <w:rsid w:val="007C6941"/>
    <w:rsid w:val="007C6D8A"/>
    <w:rsid w:val="007C6ED4"/>
    <w:rsid w:val="007C72F8"/>
    <w:rsid w:val="007C768A"/>
    <w:rsid w:val="007C7EF3"/>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AC"/>
    <w:rsid w:val="007D39D7"/>
    <w:rsid w:val="007D3A84"/>
    <w:rsid w:val="007D4EA2"/>
    <w:rsid w:val="007D4FF2"/>
    <w:rsid w:val="007D512C"/>
    <w:rsid w:val="007D526F"/>
    <w:rsid w:val="007D5FAA"/>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46A3"/>
    <w:rsid w:val="007E486F"/>
    <w:rsid w:val="007E48CD"/>
    <w:rsid w:val="007E48E4"/>
    <w:rsid w:val="007E4C1C"/>
    <w:rsid w:val="007E4F0D"/>
    <w:rsid w:val="007E531F"/>
    <w:rsid w:val="007E5636"/>
    <w:rsid w:val="007E58E9"/>
    <w:rsid w:val="007E5A14"/>
    <w:rsid w:val="007E5FFD"/>
    <w:rsid w:val="007E6735"/>
    <w:rsid w:val="007E67F4"/>
    <w:rsid w:val="007E6936"/>
    <w:rsid w:val="007E6EF1"/>
    <w:rsid w:val="007E7B2B"/>
    <w:rsid w:val="007E7CBA"/>
    <w:rsid w:val="007E7FF8"/>
    <w:rsid w:val="007F0076"/>
    <w:rsid w:val="007F02A8"/>
    <w:rsid w:val="007F05E0"/>
    <w:rsid w:val="007F0B77"/>
    <w:rsid w:val="007F0DD3"/>
    <w:rsid w:val="007F18C0"/>
    <w:rsid w:val="007F1A4C"/>
    <w:rsid w:val="007F22A5"/>
    <w:rsid w:val="007F2771"/>
    <w:rsid w:val="007F2807"/>
    <w:rsid w:val="007F2DBB"/>
    <w:rsid w:val="007F2ED4"/>
    <w:rsid w:val="007F325B"/>
    <w:rsid w:val="007F3F4B"/>
    <w:rsid w:val="007F3FB0"/>
    <w:rsid w:val="007F43A9"/>
    <w:rsid w:val="007F5608"/>
    <w:rsid w:val="007F5874"/>
    <w:rsid w:val="007F5D4A"/>
    <w:rsid w:val="007F623F"/>
    <w:rsid w:val="007F6562"/>
    <w:rsid w:val="007F65F2"/>
    <w:rsid w:val="007F6F82"/>
    <w:rsid w:val="007F6FFB"/>
    <w:rsid w:val="007F70D6"/>
    <w:rsid w:val="007F7864"/>
    <w:rsid w:val="007F795B"/>
    <w:rsid w:val="007F7B6D"/>
    <w:rsid w:val="007F7C2F"/>
    <w:rsid w:val="008000A5"/>
    <w:rsid w:val="00800104"/>
    <w:rsid w:val="00800184"/>
    <w:rsid w:val="00800994"/>
    <w:rsid w:val="00800D5F"/>
    <w:rsid w:val="00801185"/>
    <w:rsid w:val="008013B8"/>
    <w:rsid w:val="00801408"/>
    <w:rsid w:val="0080179D"/>
    <w:rsid w:val="00801838"/>
    <w:rsid w:val="00801D99"/>
    <w:rsid w:val="00801DCC"/>
    <w:rsid w:val="00801FBC"/>
    <w:rsid w:val="008021CF"/>
    <w:rsid w:val="00802410"/>
    <w:rsid w:val="00803A20"/>
    <w:rsid w:val="00803E2E"/>
    <w:rsid w:val="008041E1"/>
    <w:rsid w:val="00804437"/>
    <w:rsid w:val="00804867"/>
    <w:rsid w:val="00804B2F"/>
    <w:rsid w:val="00804C3F"/>
    <w:rsid w:val="00805227"/>
    <w:rsid w:val="008052B1"/>
    <w:rsid w:val="00806979"/>
    <w:rsid w:val="0080699F"/>
    <w:rsid w:val="00806ACA"/>
    <w:rsid w:val="00806D29"/>
    <w:rsid w:val="00807582"/>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582"/>
    <w:rsid w:val="008127B0"/>
    <w:rsid w:val="00813116"/>
    <w:rsid w:val="008136DD"/>
    <w:rsid w:val="0081389D"/>
    <w:rsid w:val="00813CE0"/>
    <w:rsid w:val="0081433F"/>
    <w:rsid w:val="008143A0"/>
    <w:rsid w:val="00814593"/>
    <w:rsid w:val="00814834"/>
    <w:rsid w:val="00814A14"/>
    <w:rsid w:val="00814B38"/>
    <w:rsid w:val="00814B65"/>
    <w:rsid w:val="00814C34"/>
    <w:rsid w:val="00814D2B"/>
    <w:rsid w:val="008154B6"/>
    <w:rsid w:val="008155E8"/>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A81"/>
    <w:rsid w:val="00820DF1"/>
    <w:rsid w:val="0082150F"/>
    <w:rsid w:val="0082172C"/>
    <w:rsid w:val="00821992"/>
    <w:rsid w:val="00821D8A"/>
    <w:rsid w:val="0082266A"/>
    <w:rsid w:val="008226C2"/>
    <w:rsid w:val="00823335"/>
    <w:rsid w:val="00823571"/>
    <w:rsid w:val="008237B2"/>
    <w:rsid w:val="00823F61"/>
    <w:rsid w:val="0082449E"/>
    <w:rsid w:val="008249FF"/>
    <w:rsid w:val="008251EC"/>
    <w:rsid w:val="0082540D"/>
    <w:rsid w:val="00825DD4"/>
    <w:rsid w:val="00826204"/>
    <w:rsid w:val="00826991"/>
    <w:rsid w:val="00826D90"/>
    <w:rsid w:val="00826D9C"/>
    <w:rsid w:val="00827015"/>
    <w:rsid w:val="00827105"/>
    <w:rsid w:val="00827109"/>
    <w:rsid w:val="00827648"/>
    <w:rsid w:val="00827A41"/>
    <w:rsid w:val="00827AF3"/>
    <w:rsid w:val="00827B0F"/>
    <w:rsid w:val="00827BBF"/>
    <w:rsid w:val="00827F55"/>
    <w:rsid w:val="0083056F"/>
    <w:rsid w:val="008307F2"/>
    <w:rsid w:val="008309E1"/>
    <w:rsid w:val="00830F16"/>
    <w:rsid w:val="00831198"/>
    <w:rsid w:val="008312E2"/>
    <w:rsid w:val="008314BC"/>
    <w:rsid w:val="00832142"/>
    <w:rsid w:val="008323AC"/>
    <w:rsid w:val="00832609"/>
    <w:rsid w:val="00832C18"/>
    <w:rsid w:val="00832CAF"/>
    <w:rsid w:val="00832EC1"/>
    <w:rsid w:val="008330DB"/>
    <w:rsid w:val="00833EF5"/>
    <w:rsid w:val="008340A5"/>
    <w:rsid w:val="0083417A"/>
    <w:rsid w:val="00834512"/>
    <w:rsid w:val="00834746"/>
    <w:rsid w:val="008349E7"/>
    <w:rsid w:val="0083565D"/>
    <w:rsid w:val="0083582B"/>
    <w:rsid w:val="00835B0A"/>
    <w:rsid w:val="00835B82"/>
    <w:rsid w:val="00836133"/>
    <w:rsid w:val="0083657B"/>
    <w:rsid w:val="00836B5B"/>
    <w:rsid w:val="00836FC2"/>
    <w:rsid w:val="00837034"/>
    <w:rsid w:val="0083768C"/>
    <w:rsid w:val="008379B5"/>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773"/>
    <w:rsid w:val="00842B18"/>
    <w:rsid w:val="00842C7C"/>
    <w:rsid w:val="00842DB7"/>
    <w:rsid w:val="0084343F"/>
    <w:rsid w:val="00843736"/>
    <w:rsid w:val="0084387F"/>
    <w:rsid w:val="00843AFD"/>
    <w:rsid w:val="008444F8"/>
    <w:rsid w:val="0084464F"/>
    <w:rsid w:val="00844750"/>
    <w:rsid w:val="00844D93"/>
    <w:rsid w:val="00845409"/>
    <w:rsid w:val="00845F51"/>
    <w:rsid w:val="00845F6D"/>
    <w:rsid w:val="00846106"/>
    <w:rsid w:val="008462E7"/>
    <w:rsid w:val="00846467"/>
    <w:rsid w:val="00846EED"/>
    <w:rsid w:val="00847721"/>
    <w:rsid w:val="00847991"/>
    <w:rsid w:val="00847BA6"/>
    <w:rsid w:val="00847C4E"/>
    <w:rsid w:val="00847F04"/>
    <w:rsid w:val="0085130C"/>
    <w:rsid w:val="00851B22"/>
    <w:rsid w:val="008521C5"/>
    <w:rsid w:val="00852338"/>
    <w:rsid w:val="00852F3B"/>
    <w:rsid w:val="00853132"/>
    <w:rsid w:val="00853B2A"/>
    <w:rsid w:val="00853B65"/>
    <w:rsid w:val="00853C45"/>
    <w:rsid w:val="00853C94"/>
    <w:rsid w:val="00853EF9"/>
    <w:rsid w:val="00853F11"/>
    <w:rsid w:val="00854090"/>
    <w:rsid w:val="008540E5"/>
    <w:rsid w:val="00854983"/>
    <w:rsid w:val="00854B60"/>
    <w:rsid w:val="00854D51"/>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987"/>
    <w:rsid w:val="00861B41"/>
    <w:rsid w:val="00861D65"/>
    <w:rsid w:val="00861DA1"/>
    <w:rsid w:val="00861E84"/>
    <w:rsid w:val="008620C2"/>
    <w:rsid w:val="008620CF"/>
    <w:rsid w:val="00862173"/>
    <w:rsid w:val="00862290"/>
    <w:rsid w:val="008626B0"/>
    <w:rsid w:val="00862988"/>
    <w:rsid w:val="00863479"/>
    <w:rsid w:val="00863AA0"/>
    <w:rsid w:val="00863C8A"/>
    <w:rsid w:val="00863FFC"/>
    <w:rsid w:val="00864243"/>
    <w:rsid w:val="008648FC"/>
    <w:rsid w:val="00864A9F"/>
    <w:rsid w:val="008650AB"/>
    <w:rsid w:val="00865696"/>
    <w:rsid w:val="00865D4C"/>
    <w:rsid w:val="00865DE1"/>
    <w:rsid w:val="00866453"/>
    <w:rsid w:val="00866781"/>
    <w:rsid w:val="00867347"/>
    <w:rsid w:val="008674A2"/>
    <w:rsid w:val="00867F66"/>
    <w:rsid w:val="00870018"/>
    <w:rsid w:val="00870500"/>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21CB"/>
    <w:rsid w:val="0087229F"/>
    <w:rsid w:val="008722B0"/>
    <w:rsid w:val="008722F6"/>
    <w:rsid w:val="0087250F"/>
    <w:rsid w:val="008726C4"/>
    <w:rsid w:val="008734E7"/>
    <w:rsid w:val="0087352A"/>
    <w:rsid w:val="00873AA8"/>
    <w:rsid w:val="00873BF0"/>
    <w:rsid w:val="0087462F"/>
    <w:rsid w:val="00874D5F"/>
    <w:rsid w:val="00874E33"/>
    <w:rsid w:val="00874FAC"/>
    <w:rsid w:val="0087504C"/>
    <w:rsid w:val="0087578A"/>
    <w:rsid w:val="00875905"/>
    <w:rsid w:val="00875E7F"/>
    <w:rsid w:val="00875F79"/>
    <w:rsid w:val="00875FBD"/>
    <w:rsid w:val="00876586"/>
    <w:rsid w:val="00876AC7"/>
    <w:rsid w:val="00876E1F"/>
    <w:rsid w:val="0087721D"/>
    <w:rsid w:val="0087746C"/>
    <w:rsid w:val="008777E9"/>
    <w:rsid w:val="00877891"/>
    <w:rsid w:val="00877A2B"/>
    <w:rsid w:val="00877C57"/>
    <w:rsid w:val="00877FA3"/>
    <w:rsid w:val="0088011E"/>
    <w:rsid w:val="00880392"/>
    <w:rsid w:val="00880494"/>
    <w:rsid w:val="008804C9"/>
    <w:rsid w:val="0088052B"/>
    <w:rsid w:val="00880B3D"/>
    <w:rsid w:val="00880D84"/>
    <w:rsid w:val="008810DF"/>
    <w:rsid w:val="008810FA"/>
    <w:rsid w:val="00881703"/>
    <w:rsid w:val="00881842"/>
    <w:rsid w:val="00881F28"/>
    <w:rsid w:val="008825EE"/>
    <w:rsid w:val="0088261A"/>
    <w:rsid w:val="0088295D"/>
    <w:rsid w:val="00882BB1"/>
    <w:rsid w:val="00883004"/>
    <w:rsid w:val="00883D18"/>
    <w:rsid w:val="00883ED6"/>
    <w:rsid w:val="00883F8F"/>
    <w:rsid w:val="008841D5"/>
    <w:rsid w:val="00884255"/>
    <w:rsid w:val="0088425B"/>
    <w:rsid w:val="00885037"/>
    <w:rsid w:val="0088579F"/>
    <w:rsid w:val="0088599D"/>
    <w:rsid w:val="00885D5D"/>
    <w:rsid w:val="00885F46"/>
    <w:rsid w:val="00886116"/>
    <w:rsid w:val="0088651F"/>
    <w:rsid w:val="00887184"/>
    <w:rsid w:val="008873A5"/>
    <w:rsid w:val="00887771"/>
    <w:rsid w:val="00887F2E"/>
    <w:rsid w:val="0089035C"/>
    <w:rsid w:val="00890404"/>
    <w:rsid w:val="008907B2"/>
    <w:rsid w:val="00890B03"/>
    <w:rsid w:val="00890BCD"/>
    <w:rsid w:val="00890D15"/>
    <w:rsid w:val="00890EFE"/>
    <w:rsid w:val="00890F04"/>
    <w:rsid w:val="00890F2B"/>
    <w:rsid w:val="008911A2"/>
    <w:rsid w:val="0089129F"/>
    <w:rsid w:val="00891C27"/>
    <w:rsid w:val="00891F63"/>
    <w:rsid w:val="008922DC"/>
    <w:rsid w:val="008922DF"/>
    <w:rsid w:val="00892357"/>
    <w:rsid w:val="00892494"/>
    <w:rsid w:val="00893024"/>
    <w:rsid w:val="00893B3B"/>
    <w:rsid w:val="00894304"/>
    <w:rsid w:val="00894C16"/>
    <w:rsid w:val="00894C3B"/>
    <w:rsid w:val="00894D6C"/>
    <w:rsid w:val="00894FEF"/>
    <w:rsid w:val="008950EC"/>
    <w:rsid w:val="00895243"/>
    <w:rsid w:val="008953FF"/>
    <w:rsid w:val="00895A0C"/>
    <w:rsid w:val="008960B3"/>
    <w:rsid w:val="0089622F"/>
    <w:rsid w:val="00896A6F"/>
    <w:rsid w:val="00896D10"/>
    <w:rsid w:val="00896DF5"/>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53C3"/>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B08"/>
    <w:rsid w:val="008B1C8C"/>
    <w:rsid w:val="008B1E55"/>
    <w:rsid w:val="008B1EFF"/>
    <w:rsid w:val="008B20E5"/>
    <w:rsid w:val="008B21F5"/>
    <w:rsid w:val="008B269F"/>
    <w:rsid w:val="008B2A2E"/>
    <w:rsid w:val="008B2D1D"/>
    <w:rsid w:val="008B2DEB"/>
    <w:rsid w:val="008B35ED"/>
    <w:rsid w:val="008B363C"/>
    <w:rsid w:val="008B41EF"/>
    <w:rsid w:val="008B4230"/>
    <w:rsid w:val="008B447F"/>
    <w:rsid w:val="008B480C"/>
    <w:rsid w:val="008B4B0D"/>
    <w:rsid w:val="008B4B33"/>
    <w:rsid w:val="008B50A1"/>
    <w:rsid w:val="008B5577"/>
    <w:rsid w:val="008B60E9"/>
    <w:rsid w:val="008B60ED"/>
    <w:rsid w:val="008B614C"/>
    <w:rsid w:val="008B6E5C"/>
    <w:rsid w:val="008B739E"/>
    <w:rsid w:val="008B766A"/>
    <w:rsid w:val="008B7A0E"/>
    <w:rsid w:val="008B7BD4"/>
    <w:rsid w:val="008B7E5B"/>
    <w:rsid w:val="008B7F66"/>
    <w:rsid w:val="008C022D"/>
    <w:rsid w:val="008C0431"/>
    <w:rsid w:val="008C0D78"/>
    <w:rsid w:val="008C1ABE"/>
    <w:rsid w:val="008C2426"/>
    <w:rsid w:val="008C2453"/>
    <w:rsid w:val="008C2608"/>
    <w:rsid w:val="008C265E"/>
    <w:rsid w:val="008C26B4"/>
    <w:rsid w:val="008C28BA"/>
    <w:rsid w:val="008C3240"/>
    <w:rsid w:val="008C4188"/>
    <w:rsid w:val="008C49D5"/>
    <w:rsid w:val="008C4B47"/>
    <w:rsid w:val="008C4DD1"/>
    <w:rsid w:val="008C59D5"/>
    <w:rsid w:val="008C5B10"/>
    <w:rsid w:val="008C6276"/>
    <w:rsid w:val="008C6337"/>
    <w:rsid w:val="008C6345"/>
    <w:rsid w:val="008C65A7"/>
    <w:rsid w:val="008C6C7A"/>
    <w:rsid w:val="008C6F4F"/>
    <w:rsid w:val="008C74CC"/>
    <w:rsid w:val="008C74F9"/>
    <w:rsid w:val="008C75BB"/>
    <w:rsid w:val="008C7D37"/>
    <w:rsid w:val="008C7E30"/>
    <w:rsid w:val="008C7F77"/>
    <w:rsid w:val="008D0083"/>
    <w:rsid w:val="008D02CB"/>
    <w:rsid w:val="008D0459"/>
    <w:rsid w:val="008D05D2"/>
    <w:rsid w:val="008D0ECB"/>
    <w:rsid w:val="008D13DC"/>
    <w:rsid w:val="008D149D"/>
    <w:rsid w:val="008D1D2C"/>
    <w:rsid w:val="008D1E23"/>
    <w:rsid w:val="008D2461"/>
    <w:rsid w:val="008D2D60"/>
    <w:rsid w:val="008D3208"/>
    <w:rsid w:val="008D382D"/>
    <w:rsid w:val="008D3E0C"/>
    <w:rsid w:val="008D3F21"/>
    <w:rsid w:val="008D40FF"/>
    <w:rsid w:val="008D41F1"/>
    <w:rsid w:val="008D4277"/>
    <w:rsid w:val="008D453F"/>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BB4"/>
    <w:rsid w:val="008D7DEB"/>
    <w:rsid w:val="008E037E"/>
    <w:rsid w:val="008E04B5"/>
    <w:rsid w:val="008E0CDD"/>
    <w:rsid w:val="008E0E89"/>
    <w:rsid w:val="008E0E8C"/>
    <w:rsid w:val="008E1217"/>
    <w:rsid w:val="008E174C"/>
    <w:rsid w:val="008E1CFE"/>
    <w:rsid w:val="008E1FDF"/>
    <w:rsid w:val="008E2051"/>
    <w:rsid w:val="008E20EC"/>
    <w:rsid w:val="008E2562"/>
    <w:rsid w:val="008E290D"/>
    <w:rsid w:val="008E2B47"/>
    <w:rsid w:val="008E2C59"/>
    <w:rsid w:val="008E329C"/>
    <w:rsid w:val="008E339D"/>
    <w:rsid w:val="008E35C0"/>
    <w:rsid w:val="008E3737"/>
    <w:rsid w:val="008E378A"/>
    <w:rsid w:val="008E388C"/>
    <w:rsid w:val="008E3F52"/>
    <w:rsid w:val="008E412D"/>
    <w:rsid w:val="008E427C"/>
    <w:rsid w:val="008E451A"/>
    <w:rsid w:val="008E4820"/>
    <w:rsid w:val="008E494E"/>
    <w:rsid w:val="008E5B5F"/>
    <w:rsid w:val="008E5D5A"/>
    <w:rsid w:val="008E60B3"/>
    <w:rsid w:val="008E6333"/>
    <w:rsid w:val="008E6658"/>
    <w:rsid w:val="008E6788"/>
    <w:rsid w:val="008E6F34"/>
    <w:rsid w:val="008E70B2"/>
    <w:rsid w:val="008E7DB3"/>
    <w:rsid w:val="008E7E01"/>
    <w:rsid w:val="008E7E0A"/>
    <w:rsid w:val="008F01AB"/>
    <w:rsid w:val="008F0460"/>
    <w:rsid w:val="008F0791"/>
    <w:rsid w:val="008F0D27"/>
    <w:rsid w:val="008F1C32"/>
    <w:rsid w:val="008F1CF8"/>
    <w:rsid w:val="008F2201"/>
    <w:rsid w:val="008F2595"/>
    <w:rsid w:val="008F2B4B"/>
    <w:rsid w:val="008F357B"/>
    <w:rsid w:val="008F3937"/>
    <w:rsid w:val="008F3A67"/>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BB4"/>
    <w:rsid w:val="008F6CD1"/>
    <w:rsid w:val="008F7069"/>
    <w:rsid w:val="008F74EA"/>
    <w:rsid w:val="008F74ED"/>
    <w:rsid w:val="008F7BD6"/>
    <w:rsid w:val="008F7CEF"/>
    <w:rsid w:val="009000FD"/>
    <w:rsid w:val="00900DDE"/>
    <w:rsid w:val="00900DF1"/>
    <w:rsid w:val="00901845"/>
    <w:rsid w:val="00901F96"/>
    <w:rsid w:val="00901F9A"/>
    <w:rsid w:val="009022BC"/>
    <w:rsid w:val="0090255A"/>
    <w:rsid w:val="00902734"/>
    <w:rsid w:val="009027E4"/>
    <w:rsid w:val="00902997"/>
    <w:rsid w:val="00903281"/>
    <w:rsid w:val="00903A10"/>
    <w:rsid w:val="00903C24"/>
    <w:rsid w:val="00903C5A"/>
    <w:rsid w:val="00903F59"/>
    <w:rsid w:val="0090411E"/>
    <w:rsid w:val="00904562"/>
    <w:rsid w:val="009045C7"/>
    <w:rsid w:val="0090480E"/>
    <w:rsid w:val="00904A52"/>
    <w:rsid w:val="00904A62"/>
    <w:rsid w:val="00904B6D"/>
    <w:rsid w:val="00905A06"/>
    <w:rsid w:val="00906100"/>
    <w:rsid w:val="009061A5"/>
    <w:rsid w:val="009067B8"/>
    <w:rsid w:val="00906EED"/>
    <w:rsid w:val="00907071"/>
    <w:rsid w:val="0090715C"/>
    <w:rsid w:val="009108A7"/>
    <w:rsid w:val="00910E0D"/>
    <w:rsid w:val="00910ED6"/>
    <w:rsid w:val="00911E1A"/>
    <w:rsid w:val="009121EF"/>
    <w:rsid w:val="009123B9"/>
    <w:rsid w:val="00912531"/>
    <w:rsid w:val="009138F9"/>
    <w:rsid w:val="00913F4C"/>
    <w:rsid w:val="00913F9C"/>
    <w:rsid w:val="0091404B"/>
    <w:rsid w:val="0091423A"/>
    <w:rsid w:val="00914A5D"/>
    <w:rsid w:val="00914B18"/>
    <w:rsid w:val="00914F86"/>
    <w:rsid w:val="00915032"/>
    <w:rsid w:val="0091537E"/>
    <w:rsid w:val="009154BD"/>
    <w:rsid w:val="009154CF"/>
    <w:rsid w:val="00915AB4"/>
    <w:rsid w:val="00915F97"/>
    <w:rsid w:val="0091610F"/>
    <w:rsid w:val="009161BA"/>
    <w:rsid w:val="00916827"/>
    <w:rsid w:val="00920FE4"/>
    <w:rsid w:val="00921140"/>
    <w:rsid w:val="0092169A"/>
    <w:rsid w:val="009216BF"/>
    <w:rsid w:val="009218D2"/>
    <w:rsid w:val="009219A7"/>
    <w:rsid w:val="00921A74"/>
    <w:rsid w:val="00921BB1"/>
    <w:rsid w:val="00921C9F"/>
    <w:rsid w:val="00921ED5"/>
    <w:rsid w:val="00921FA1"/>
    <w:rsid w:val="00922106"/>
    <w:rsid w:val="009225B6"/>
    <w:rsid w:val="0092286C"/>
    <w:rsid w:val="00922C09"/>
    <w:rsid w:val="00923151"/>
    <w:rsid w:val="00923560"/>
    <w:rsid w:val="00923ABA"/>
    <w:rsid w:val="00923EB5"/>
    <w:rsid w:val="00923F1B"/>
    <w:rsid w:val="00924108"/>
    <w:rsid w:val="0092423D"/>
    <w:rsid w:val="0092434B"/>
    <w:rsid w:val="009247D8"/>
    <w:rsid w:val="00924A7F"/>
    <w:rsid w:val="00924F5D"/>
    <w:rsid w:val="0092507E"/>
    <w:rsid w:val="009250BC"/>
    <w:rsid w:val="0092550A"/>
    <w:rsid w:val="00925836"/>
    <w:rsid w:val="00925B23"/>
    <w:rsid w:val="00925DD1"/>
    <w:rsid w:val="009260EC"/>
    <w:rsid w:val="00926264"/>
    <w:rsid w:val="00926595"/>
    <w:rsid w:val="0092698B"/>
    <w:rsid w:val="009269EB"/>
    <w:rsid w:val="00927211"/>
    <w:rsid w:val="00927752"/>
    <w:rsid w:val="0092779E"/>
    <w:rsid w:val="00930305"/>
    <w:rsid w:val="0093047C"/>
    <w:rsid w:val="0093063D"/>
    <w:rsid w:val="00931196"/>
    <w:rsid w:val="0093135E"/>
    <w:rsid w:val="009313ED"/>
    <w:rsid w:val="0093161F"/>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3128"/>
    <w:rsid w:val="0094335F"/>
    <w:rsid w:val="00943D04"/>
    <w:rsid w:val="00943D09"/>
    <w:rsid w:val="009440F3"/>
    <w:rsid w:val="00944202"/>
    <w:rsid w:val="00944335"/>
    <w:rsid w:val="00944710"/>
    <w:rsid w:val="0094480B"/>
    <w:rsid w:val="00944AF4"/>
    <w:rsid w:val="00944D54"/>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29D"/>
    <w:rsid w:val="009563E4"/>
    <w:rsid w:val="00956534"/>
    <w:rsid w:val="0095660B"/>
    <w:rsid w:val="00956769"/>
    <w:rsid w:val="00956B4A"/>
    <w:rsid w:val="00957060"/>
    <w:rsid w:val="009572DC"/>
    <w:rsid w:val="00957478"/>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9DE"/>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BA"/>
    <w:rsid w:val="009739F8"/>
    <w:rsid w:val="00973F29"/>
    <w:rsid w:val="00974182"/>
    <w:rsid w:val="009744FF"/>
    <w:rsid w:val="00974520"/>
    <w:rsid w:val="009746CB"/>
    <w:rsid w:val="00974EBD"/>
    <w:rsid w:val="009750F1"/>
    <w:rsid w:val="009751BA"/>
    <w:rsid w:val="00975859"/>
    <w:rsid w:val="009760EC"/>
    <w:rsid w:val="00976DD5"/>
    <w:rsid w:val="009771C4"/>
    <w:rsid w:val="009775C2"/>
    <w:rsid w:val="00977852"/>
    <w:rsid w:val="009778AB"/>
    <w:rsid w:val="00980403"/>
    <w:rsid w:val="009804CB"/>
    <w:rsid w:val="009809DD"/>
    <w:rsid w:val="00980F14"/>
    <w:rsid w:val="0098172B"/>
    <w:rsid w:val="009817F9"/>
    <w:rsid w:val="0098183B"/>
    <w:rsid w:val="00981D4B"/>
    <w:rsid w:val="009822AF"/>
    <w:rsid w:val="009823A3"/>
    <w:rsid w:val="00982AB4"/>
    <w:rsid w:val="00982B3A"/>
    <w:rsid w:val="00982E67"/>
    <w:rsid w:val="00983061"/>
    <w:rsid w:val="00983223"/>
    <w:rsid w:val="009838CE"/>
    <w:rsid w:val="00983C41"/>
    <w:rsid w:val="00984206"/>
    <w:rsid w:val="00984449"/>
    <w:rsid w:val="00984E62"/>
    <w:rsid w:val="0098511E"/>
    <w:rsid w:val="009852B3"/>
    <w:rsid w:val="0098541D"/>
    <w:rsid w:val="00985CA4"/>
    <w:rsid w:val="00986757"/>
    <w:rsid w:val="00986956"/>
    <w:rsid w:val="00986999"/>
    <w:rsid w:val="009874BE"/>
    <w:rsid w:val="009876A0"/>
    <w:rsid w:val="009879B5"/>
    <w:rsid w:val="009879F4"/>
    <w:rsid w:val="00990A3A"/>
    <w:rsid w:val="009912F3"/>
    <w:rsid w:val="009917F3"/>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7A"/>
    <w:rsid w:val="00996546"/>
    <w:rsid w:val="00996A8B"/>
    <w:rsid w:val="00996CD1"/>
    <w:rsid w:val="00996CD4"/>
    <w:rsid w:val="0099713E"/>
    <w:rsid w:val="0099731A"/>
    <w:rsid w:val="009979D6"/>
    <w:rsid w:val="00997CA3"/>
    <w:rsid w:val="009A0212"/>
    <w:rsid w:val="009A031F"/>
    <w:rsid w:val="009A041C"/>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514C"/>
    <w:rsid w:val="009A516A"/>
    <w:rsid w:val="009A528E"/>
    <w:rsid w:val="009A6127"/>
    <w:rsid w:val="009A637B"/>
    <w:rsid w:val="009A6456"/>
    <w:rsid w:val="009A6513"/>
    <w:rsid w:val="009A6770"/>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6C79"/>
    <w:rsid w:val="009B7833"/>
    <w:rsid w:val="009B7BB7"/>
    <w:rsid w:val="009B7FFA"/>
    <w:rsid w:val="009C00EF"/>
    <w:rsid w:val="009C01D2"/>
    <w:rsid w:val="009C080A"/>
    <w:rsid w:val="009C098E"/>
    <w:rsid w:val="009C0A96"/>
    <w:rsid w:val="009C0BC1"/>
    <w:rsid w:val="009C0D57"/>
    <w:rsid w:val="009C0DBE"/>
    <w:rsid w:val="009C10DF"/>
    <w:rsid w:val="009C159E"/>
    <w:rsid w:val="009C163E"/>
    <w:rsid w:val="009C1A35"/>
    <w:rsid w:val="009C1D4B"/>
    <w:rsid w:val="009C1E0C"/>
    <w:rsid w:val="009C281C"/>
    <w:rsid w:val="009C2D12"/>
    <w:rsid w:val="009C3D88"/>
    <w:rsid w:val="009C40AD"/>
    <w:rsid w:val="009C45A3"/>
    <w:rsid w:val="009C4E6A"/>
    <w:rsid w:val="009C4EF7"/>
    <w:rsid w:val="009C520B"/>
    <w:rsid w:val="009C52FB"/>
    <w:rsid w:val="009C5538"/>
    <w:rsid w:val="009C5785"/>
    <w:rsid w:val="009C5874"/>
    <w:rsid w:val="009C5BDA"/>
    <w:rsid w:val="009C6768"/>
    <w:rsid w:val="009C681F"/>
    <w:rsid w:val="009C6894"/>
    <w:rsid w:val="009C6B3B"/>
    <w:rsid w:val="009C6B7B"/>
    <w:rsid w:val="009C6CAA"/>
    <w:rsid w:val="009C6E93"/>
    <w:rsid w:val="009C7147"/>
    <w:rsid w:val="009C7893"/>
    <w:rsid w:val="009C7F47"/>
    <w:rsid w:val="009C7FEB"/>
    <w:rsid w:val="009D00B2"/>
    <w:rsid w:val="009D0361"/>
    <w:rsid w:val="009D0720"/>
    <w:rsid w:val="009D079F"/>
    <w:rsid w:val="009D0897"/>
    <w:rsid w:val="009D09A8"/>
    <w:rsid w:val="009D2118"/>
    <w:rsid w:val="009D22EA"/>
    <w:rsid w:val="009D264B"/>
    <w:rsid w:val="009D280C"/>
    <w:rsid w:val="009D2C43"/>
    <w:rsid w:val="009D327E"/>
    <w:rsid w:val="009D3C90"/>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F6E"/>
    <w:rsid w:val="009E7246"/>
    <w:rsid w:val="009E7677"/>
    <w:rsid w:val="009E798E"/>
    <w:rsid w:val="009F06F6"/>
    <w:rsid w:val="009F0C05"/>
    <w:rsid w:val="009F0C38"/>
    <w:rsid w:val="009F0CD1"/>
    <w:rsid w:val="009F1033"/>
    <w:rsid w:val="009F187B"/>
    <w:rsid w:val="009F1933"/>
    <w:rsid w:val="009F2E7E"/>
    <w:rsid w:val="009F3713"/>
    <w:rsid w:val="009F3740"/>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883"/>
    <w:rsid w:val="00A00519"/>
    <w:rsid w:val="00A00E09"/>
    <w:rsid w:val="00A01006"/>
    <w:rsid w:val="00A011C6"/>
    <w:rsid w:val="00A0267E"/>
    <w:rsid w:val="00A02A7C"/>
    <w:rsid w:val="00A02B26"/>
    <w:rsid w:val="00A03255"/>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F57"/>
    <w:rsid w:val="00A0738B"/>
    <w:rsid w:val="00A07654"/>
    <w:rsid w:val="00A077DB"/>
    <w:rsid w:val="00A0780A"/>
    <w:rsid w:val="00A07B16"/>
    <w:rsid w:val="00A07D0F"/>
    <w:rsid w:val="00A07EA6"/>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715"/>
    <w:rsid w:val="00A13B4D"/>
    <w:rsid w:val="00A13CD6"/>
    <w:rsid w:val="00A13CF1"/>
    <w:rsid w:val="00A13D0E"/>
    <w:rsid w:val="00A13E59"/>
    <w:rsid w:val="00A145D0"/>
    <w:rsid w:val="00A14743"/>
    <w:rsid w:val="00A14B5D"/>
    <w:rsid w:val="00A152F7"/>
    <w:rsid w:val="00A15521"/>
    <w:rsid w:val="00A1562F"/>
    <w:rsid w:val="00A157EC"/>
    <w:rsid w:val="00A15800"/>
    <w:rsid w:val="00A15ABD"/>
    <w:rsid w:val="00A160E1"/>
    <w:rsid w:val="00A16150"/>
    <w:rsid w:val="00A1630A"/>
    <w:rsid w:val="00A1637F"/>
    <w:rsid w:val="00A16416"/>
    <w:rsid w:val="00A16A02"/>
    <w:rsid w:val="00A17345"/>
    <w:rsid w:val="00A1789B"/>
    <w:rsid w:val="00A178A4"/>
    <w:rsid w:val="00A20253"/>
    <w:rsid w:val="00A2049C"/>
    <w:rsid w:val="00A204ED"/>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921"/>
    <w:rsid w:val="00A23DD8"/>
    <w:rsid w:val="00A24079"/>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D0"/>
    <w:rsid w:val="00A351D0"/>
    <w:rsid w:val="00A35735"/>
    <w:rsid w:val="00A35A0B"/>
    <w:rsid w:val="00A362CB"/>
    <w:rsid w:val="00A36694"/>
    <w:rsid w:val="00A36D80"/>
    <w:rsid w:val="00A36DC8"/>
    <w:rsid w:val="00A36F1E"/>
    <w:rsid w:val="00A370C7"/>
    <w:rsid w:val="00A3747D"/>
    <w:rsid w:val="00A375E2"/>
    <w:rsid w:val="00A37A59"/>
    <w:rsid w:val="00A40296"/>
    <w:rsid w:val="00A402A6"/>
    <w:rsid w:val="00A40531"/>
    <w:rsid w:val="00A40889"/>
    <w:rsid w:val="00A41009"/>
    <w:rsid w:val="00A41179"/>
    <w:rsid w:val="00A41772"/>
    <w:rsid w:val="00A42659"/>
    <w:rsid w:val="00A426A6"/>
    <w:rsid w:val="00A42721"/>
    <w:rsid w:val="00A42897"/>
    <w:rsid w:val="00A429DE"/>
    <w:rsid w:val="00A42E37"/>
    <w:rsid w:val="00A42F65"/>
    <w:rsid w:val="00A4306E"/>
    <w:rsid w:val="00A430AB"/>
    <w:rsid w:val="00A4339C"/>
    <w:rsid w:val="00A43666"/>
    <w:rsid w:val="00A43A47"/>
    <w:rsid w:val="00A43B7C"/>
    <w:rsid w:val="00A43E26"/>
    <w:rsid w:val="00A44882"/>
    <w:rsid w:val="00A44AA5"/>
    <w:rsid w:val="00A44B72"/>
    <w:rsid w:val="00A44E28"/>
    <w:rsid w:val="00A4570E"/>
    <w:rsid w:val="00A45A3B"/>
    <w:rsid w:val="00A45B1A"/>
    <w:rsid w:val="00A46FAD"/>
    <w:rsid w:val="00A470ED"/>
    <w:rsid w:val="00A47218"/>
    <w:rsid w:val="00A47391"/>
    <w:rsid w:val="00A47430"/>
    <w:rsid w:val="00A4761F"/>
    <w:rsid w:val="00A47803"/>
    <w:rsid w:val="00A479AE"/>
    <w:rsid w:val="00A47B4B"/>
    <w:rsid w:val="00A47BED"/>
    <w:rsid w:val="00A5044D"/>
    <w:rsid w:val="00A50B00"/>
    <w:rsid w:val="00A511FB"/>
    <w:rsid w:val="00A514EB"/>
    <w:rsid w:val="00A51BC1"/>
    <w:rsid w:val="00A521E0"/>
    <w:rsid w:val="00A52B0A"/>
    <w:rsid w:val="00A52C94"/>
    <w:rsid w:val="00A52D1E"/>
    <w:rsid w:val="00A54492"/>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4E5"/>
    <w:rsid w:val="00A57A60"/>
    <w:rsid w:val="00A57B65"/>
    <w:rsid w:val="00A57BB7"/>
    <w:rsid w:val="00A57C08"/>
    <w:rsid w:val="00A57E26"/>
    <w:rsid w:val="00A57F96"/>
    <w:rsid w:val="00A6034D"/>
    <w:rsid w:val="00A6098D"/>
    <w:rsid w:val="00A609E3"/>
    <w:rsid w:val="00A61298"/>
    <w:rsid w:val="00A61828"/>
    <w:rsid w:val="00A619B3"/>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E3"/>
    <w:rsid w:val="00A65FBF"/>
    <w:rsid w:val="00A66089"/>
    <w:rsid w:val="00A6681D"/>
    <w:rsid w:val="00A66A5A"/>
    <w:rsid w:val="00A6736A"/>
    <w:rsid w:val="00A677C1"/>
    <w:rsid w:val="00A67A8E"/>
    <w:rsid w:val="00A67AC6"/>
    <w:rsid w:val="00A67AFD"/>
    <w:rsid w:val="00A67EF1"/>
    <w:rsid w:val="00A7001C"/>
    <w:rsid w:val="00A70A35"/>
    <w:rsid w:val="00A711DB"/>
    <w:rsid w:val="00A71221"/>
    <w:rsid w:val="00A7141F"/>
    <w:rsid w:val="00A71CDC"/>
    <w:rsid w:val="00A71D6B"/>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1AD"/>
    <w:rsid w:val="00A7735F"/>
    <w:rsid w:val="00A77594"/>
    <w:rsid w:val="00A77960"/>
    <w:rsid w:val="00A77C0E"/>
    <w:rsid w:val="00A806D6"/>
    <w:rsid w:val="00A80915"/>
    <w:rsid w:val="00A80E52"/>
    <w:rsid w:val="00A8115F"/>
    <w:rsid w:val="00A81281"/>
    <w:rsid w:val="00A8135C"/>
    <w:rsid w:val="00A81633"/>
    <w:rsid w:val="00A8221B"/>
    <w:rsid w:val="00A82665"/>
    <w:rsid w:val="00A826CD"/>
    <w:rsid w:val="00A82DA1"/>
    <w:rsid w:val="00A831F0"/>
    <w:rsid w:val="00A83315"/>
    <w:rsid w:val="00A834EC"/>
    <w:rsid w:val="00A8353F"/>
    <w:rsid w:val="00A83710"/>
    <w:rsid w:val="00A83BF1"/>
    <w:rsid w:val="00A83C06"/>
    <w:rsid w:val="00A83C5B"/>
    <w:rsid w:val="00A84298"/>
    <w:rsid w:val="00A8490B"/>
    <w:rsid w:val="00A8513A"/>
    <w:rsid w:val="00A8523D"/>
    <w:rsid w:val="00A853DF"/>
    <w:rsid w:val="00A85661"/>
    <w:rsid w:val="00A85FFF"/>
    <w:rsid w:val="00A8665A"/>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550"/>
    <w:rsid w:val="00AA0ABC"/>
    <w:rsid w:val="00AA1250"/>
    <w:rsid w:val="00AA158B"/>
    <w:rsid w:val="00AA1D12"/>
    <w:rsid w:val="00AA1DD6"/>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BD3"/>
    <w:rsid w:val="00AA6026"/>
    <w:rsid w:val="00AA6206"/>
    <w:rsid w:val="00AA630A"/>
    <w:rsid w:val="00AA69EF"/>
    <w:rsid w:val="00AA6B64"/>
    <w:rsid w:val="00AA6B68"/>
    <w:rsid w:val="00AA6F9A"/>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B36"/>
    <w:rsid w:val="00AC0CEF"/>
    <w:rsid w:val="00AC0E4B"/>
    <w:rsid w:val="00AC1191"/>
    <w:rsid w:val="00AC1281"/>
    <w:rsid w:val="00AC2AEF"/>
    <w:rsid w:val="00AC2D39"/>
    <w:rsid w:val="00AC2D4E"/>
    <w:rsid w:val="00AC3084"/>
    <w:rsid w:val="00AC3431"/>
    <w:rsid w:val="00AC38E9"/>
    <w:rsid w:val="00AC45D6"/>
    <w:rsid w:val="00AC471F"/>
    <w:rsid w:val="00AC4883"/>
    <w:rsid w:val="00AC4D53"/>
    <w:rsid w:val="00AC4D96"/>
    <w:rsid w:val="00AC4E2E"/>
    <w:rsid w:val="00AC5A3B"/>
    <w:rsid w:val="00AC5AB6"/>
    <w:rsid w:val="00AC61B3"/>
    <w:rsid w:val="00AC63F4"/>
    <w:rsid w:val="00AC6521"/>
    <w:rsid w:val="00AC690A"/>
    <w:rsid w:val="00AC6D0A"/>
    <w:rsid w:val="00AD064F"/>
    <w:rsid w:val="00AD0EAA"/>
    <w:rsid w:val="00AD12BD"/>
    <w:rsid w:val="00AD13B2"/>
    <w:rsid w:val="00AD163D"/>
    <w:rsid w:val="00AD1B19"/>
    <w:rsid w:val="00AD1CB3"/>
    <w:rsid w:val="00AD1DFE"/>
    <w:rsid w:val="00AD1F06"/>
    <w:rsid w:val="00AD27FC"/>
    <w:rsid w:val="00AD284F"/>
    <w:rsid w:val="00AD28FD"/>
    <w:rsid w:val="00AD2ACB"/>
    <w:rsid w:val="00AD2BAD"/>
    <w:rsid w:val="00AD2BBD"/>
    <w:rsid w:val="00AD2D96"/>
    <w:rsid w:val="00AD2F7F"/>
    <w:rsid w:val="00AD3042"/>
    <w:rsid w:val="00AD3047"/>
    <w:rsid w:val="00AD33C3"/>
    <w:rsid w:val="00AD34A1"/>
    <w:rsid w:val="00AD3BEC"/>
    <w:rsid w:val="00AD48F9"/>
    <w:rsid w:val="00AD514B"/>
    <w:rsid w:val="00AD5542"/>
    <w:rsid w:val="00AD567D"/>
    <w:rsid w:val="00AD5930"/>
    <w:rsid w:val="00AD5B1B"/>
    <w:rsid w:val="00AD5F5A"/>
    <w:rsid w:val="00AD6C7F"/>
    <w:rsid w:val="00AD70C9"/>
    <w:rsid w:val="00AD732B"/>
    <w:rsid w:val="00AD75A6"/>
    <w:rsid w:val="00AD7927"/>
    <w:rsid w:val="00AD7B75"/>
    <w:rsid w:val="00AD7CD8"/>
    <w:rsid w:val="00AE075A"/>
    <w:rsid w:val="00AE0794"/>
    <w:rsid w:val="00AE0D23"/>
    <w:rsid w:val="00AE0E9E"/>
    <w:rsid w:val="00AE1418"/>
    <w:rsid w:val="00AE14B7"/>
    <w:rsid w:val="00AE171A"/>
    <w:rsid w:val="00AE186D"/>
    <w:rsid w:val="00AE1C33"/>
    <w:rsid w:val="00AE2205"/>
    <w:rsid w:val="00AE232B"/>
    <w:rsid w:val="00AE29B5"/>
    <w:rsid w:val="00AE2BFE"/>
    <w:rsid w:val="00AE3004"/>
    <w:rsid w:val="00AE31BA"/>
    <w:rsid w:val="00AE32B3"/>
    <w:rsid w:val="00AE34B9"/>
    <w:rsid w:val="00AE39C1"/>
    <w:rsid w:val="00AE3CE1"/>
    <w:rsid w:val="00AE4557"/>
    <w:rsid w:val="00AE45B7"/>
    <w:rsid w:val="00AE4A1F"/>
    <w:rsid w:val="00AE4B5C"/>
    <w:rsid w:val="00AE4C51"/>
    <w:rsid w:val="00AE4C55"/>
    <w:rsid w:val="00AE4F01"/>
    <w:rsid w:val="00AE4F45"/>
    <w:rsid w:val="00AE552C"/>
    <w:rsid w:val="00AE567B"/>
    <w:rsid w:val="00AE5749"/>
    <w:rsid w:val="00AE5E95"/>
    <w:rsid w:val="00AE6271"/>
    <w:rsid w:val="00AE62C7"/>
    <w:rsid w:val="00AE6433"/>
    <w:rsid w:val="00AE646D"/>
    <w:rsid w:val="00AE6584"/>
    <w:rsid w:val="00AE69BD"/>
    <w:rsid w:val="00AE6C7D"/>
    <w:rsid w:val="00AE6D12"/>
    <w:rsid w:val="00AE6EEB"/>
    <w:rsid w:val="00AE723D"/>
    <w:rsid w:val="00AE7992"/>
    <w:rsid w:val="00AE7E0E"/>
    <w:rsid w:val="00AF0801"/>
    <w:rsid w:val="00AF0C77"/>
    <w:rsid w:val="00AF109F"/>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49"/>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EEE"/>
    <w:rsid w:val="00B07F35"/>
    <w:rsid w:val="00B1044B"/>
    <w:rsid w:val="00B1093D"/>
    <w:rsid w:val="00B10BD1"/>
    <w:rsid w:val="00B10DB5"/>
    <w:rsid w:val="00B110E0"/>
    <w:rsid w:val="00B111BF"/>
    <w:rsid w:val="00B114C4"/>
    <w:rsid w:val="00B11882"/>
    <w:rsid w:val="00B11E29"/>
    <w:rsid w:val="00B12F78"/>
    <w:rsid w:val="00B13282"/>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CCB"/>
    <w:rsid w:val="00B16E3A"/>
    <w:rsid w:val="00B16F4E"/>
    <w:rsid w:val="00B1736C"/>
    <w:rsid w:val="00B175EA"/>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4059"/>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D8A"/>
    <w:rsid w:val="00B30F29"/>
    <w:rsid w:val="00B31E5F"/>
    <w:rsid w:val="00B32607"/>
    <w:rsid w:val="00B326BE"/>
    <w:rsid w:val="00B32821"/>
    <w:rsid w:val="00B32B1B"/>
    <w:rsid w:val="00B32CE3"/>
    <w:rsid w:val="00B3331B"/>
    <w:rsid w:val="00B33595"/>
    <w:rsid w:val="00B3396B"/>
    <w:rsid w:val="00B34886"/>
    <w:rsid w:val="00B3488B"/>
    <w:rsid w:val="00B34CFB"/>
    <w:rsid w:val="00B3511C"/>
    <w:rsid w:val="00B3539A"/>
    <w:rsid w:val="00B35620"/>
    <w:rsid w:val="00B35643"/>
    <w:rsid w:val="00B35CB3"/>
    <w:rsid w:val="00B35F8E"/>
    <w:rsid w:val="00B36AB2"/>
    <w:rsid w:val="00B36F42"/>
    <w:rsid w:val="00B37121"/>
    <w:rsid w:val="00B37DD5"/>
    <w:rsid w:val="00B4003E"/>
    <w:rsid w:val="00B40292"/>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8F3"/>
    <w:rsid w:val="00B42B9A"/>
    <w:rsid w:val="00B42C35"/>
    <w:rsid w:val="00B42F58"/>
    <w:rsid w:val="00B430D3"/>
    <w:rsid w:val="00B432D4"/>
    <w:rsid w:val="00B4357E"/>
    <w:rsid w:val="00B437BD"/>
    <w:rsid w:val="00B43985"/>
    <w:rsid w:val="00B439FA"/>
    <w:rsid w:val="00B43D4D"/>
    <w:rsid w:val="00B440CF"/>
    <w:rsid w:val="00B443C5"/>
    <w:rsid w:val="00B4472F"/>
    <w:rsid w:val="00B4485B"/>
    <w:rsid w:val="00B45029"/>
    <w:rsid w:val="00B45878"/>
    <w:rsid w:val="00B45A61"/>
    <w:rsid w:val="00B460AA"/>
    <w:rsid w:val="00B462D6"/>
    <w:rsid w:val="00B46BBB"/>
    <w:rsid w:val="00B46F57"/>
    <w:rsid w:val="00B47784"/>
    <w:rsid w:val="00B4783F"/>
    <w:rsid w:val="00B47CEF"/>
    <w:rsid w:val="00B47DDC"/>
    <w:rsid w:val="00B47F65"/>
    <w:rsid w:val="00B504F7"/>
    <w:rsid w:val="00B50A47"/>
    <w:rsid w:val="00B51014"/>
    <w:rsid w:val="00B51420"/>
    <w:rsid w:val="00B51526"/>
    <w:rsid w:val="00B51A40"/>
    <w:rsid w:val="00B522A9"/>
    <w:rsid w:val="00B52559"/>
    <w:rsid w:val="00B52646"/>
    <w:rsid w:val="00B529F2"/>
    <w:rsid w:val="00B52AAD"/>
    <w:rsid w:val="00B530BA"/>
    <w:rsid w:val="00B531B2"/>
    <w:rsid w:val="00B53630"/>
    <w:rsid w:val="00B53EF5"/>
    <w:rsid w:val="00B5428C"/>
    <w:rsid w:val="00B5475E"/>
    <w:rsid w:val="00B54989"/>
    <w:rsid w:val="00B54A86"/>
    <w:rsid w:val="00B54FA3"/>
    <w:rsid w:val="00B553CF"/>
    <w:rsid w:val="00B555B8"/>
    <w:rsid w:val="00B55ACA"/>
    <w:rsid w:val="00B5612F"/>
    <w:rsid w:val="00B566E0"/>
    <w:rsid w:val="00B5685D"/>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52B0"/>
    <w:rsid w:val="00B657B5"/>
    <w:rsid w:val="00B65D1C"/>
    <w:rsid w:val="00B65E9D"/>
    <w:rsid w:val="00B660F5"/>
    <w:rsid w:val="00B664EC"/>
    <w:rsid w:val="00B66801"/>
    <w:rsid w:val="00B672F3"/>
    <w:rsid w:val="00B6796C"/>
    <w:rsid w:val="00B67B2B"/>
    <w:rsid w:val="00B67E89"/>
    <w:rsid w:val="00B70333"/>
    <w:rsid w:val="00B70A49"/>
    <w:rsid w:val="00B70B3D"/>
    <w:rsid w:val="00B70DDA"/>
    <w:rsid w:val="00B70EDB"/>
    <w:rsid w:val="00B71A5D"/>
    <w:rsid w:val="00B72184"/>
    <w:rsid w:val="00B7273B"/>
    <w:rsid w:val="00B727B8"/>
    <w:rsid w:val="00B72964"/>
    <w:rsid w:val="00B73259"/>
    <w:rsid w:val="00B73453"/>
    <w:rsid w:val="00B737C7"/>
    <w:rsid w:val="00B73801"/>
    <w:rsid w:val="00B73B68"/>
    <w:rsid w:val="00B741DB"/>
    <w:rsid w:val="00B74921"/>
    <w:rsid w:val="00B74A0D"/>
    <w:rsid w:val="00B74E88"/>
    <w:rsid w:val="00B74EC0"/>
    <w:rsid w:val="00B75549"/>
    <w:rsid w:val="00B75667"/>
    <w:rsid w:val="00B75A33"/>
    <w:rsid w:val="00B7636B"/>
    <w:rsid w:val="00B76727"/>
    <w:rsid w:val="00B76E51"/>
    <w:rsid w:val="00B77062"/>
    <w:rsid w:val="00B7709F"/>
    <w:rsid w:val="00B7723E"/>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4FB"/>
    <w:rsid w:val="00B8769E"/>
    <w:rsid w:val="00B90DC8"/>
    <w:rsid w:val="00B91356"/>
    <w:rsid w:val="00B919B6"/>
    <w:rsid w:val="00B91E0F"/>
    <w:rsid w:val="00B926E0"/>
    <w:rsid w:val="00B928B6"/>
    <w:rsid w:val="00B92F5B"/>
    <w:rsid w:val="00B93B55"/>
    <w:rsid w:val="00B93C36"/>
    <w:rsid w:val="00B94054"/>
    <w:rsid w:val="00B94253"/>
    <w:rsid w:val="00B9436E"/>
    <w:rsid w:val="00B94506"/>
    <w:rsid w:val="00B94D3F"/>
    <w:rsid w:val="00B950E8"/>
    <w:rsid w:val="00B95242"/>
    <w:rsid w:val="00B95305"/>
    <w:rsid w:val="00B954FC"/>
    <w:rsid w:val="00B9561D"/>
    <w:rsid w:val="00B958BA"/>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3C4"/>
    <w:rsid w:val="00BA7423"/>
    <w:rsid w:val="00BA7541"/>
    <w:rsid w:val="00BA7688"/>
    <w:rsid w:val="00BA7E99"/>
    <w:rsid w:val="00BA7EB0"/>
    <w:rsid w:val="00BA7F97"/>
    <w:rsid w:val="00BB0528"/>
    <w:rsid w:val="00BB0678"/>
    <w:rsid w:val="00BB070E"/>
    <w:rsid w:val="00BB0AFC"/>
    <w:rsid w:val="00BB0B3E"/>
    <w:rsid w:val="00BB0B41"/>
    <w:rsid w:val="00BB0D75"/>
    <w:rsid w:val="00BB142F"/>
    <w:rsid w:val="00BB1966"/>
    <w:rsid w:val="00BB1B24"/>
    <w:rsid w:val="00BB1C4F"/>
    <w:rsid w:val="00BB1D50"/>
    <w:rsid w:val="00BB225D"/>
    <w:rsid w:val="00BB26CC"/>
    <w:rsid w:val="00BB3355"/>
    <w:rsid w:val="00BB365A"/>
    <w:rsid w:val="00BB3BDC"/>
    <w:rsid w:val="00BB3DF1"/>
    <w:rsid w:val="00BB3F2A"/>
    <w:rsid w:val="00BB3F4C"/>
    <w:rsid w:val="00BB3F8F"/>
    <w:rsid w:val="00BB424D"/>
    <w:rsid w:val="00BB4A42"/>
    <w:rsid w:val="00BB5321"/>
    <w:rsid w:val="00BB55E4"/>
    <w:rsid w:val="00BB56F2"/>
    <w:rsid w:val="00BB56F3"/>
    <w:rsid w:val="00BB58A7"/>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125"/>
    <w:rsid w:val="00BC27E0"/>
    <w:rsid w:val="00BC2BC7"/>
    <w:rsid w:val="00BC2F45"/>
    <w:rsid w:val="00BC321B"/>
    <w:rsid w:val="00BC344E"/>
    <w:rsid w:val="00BC38B8"/>
    <w:rsid w:val="00BC3CF8"/>
    <w:rsid w:val="00BC3FE8"/>
    <w:rsid w:val="00BC499E"/>
    <w:rsid w:val="00BC5CE2"/>
    <w:rsid w:val="00BC6582"/>
    <w:rsid w:val="00BC6F66"/>
    <w:rsid w:val="00BC7040"/>
    <w:rsid w:val="00BC70D5"/>
    <w:rsid w:val="00BC71C5"/>
    <w:rsid w:val="00BC726E"/>
    <w:rsid w:val="00BC7659"/>
    <w:rsid w:val="00BC77C9"/>
    <w:rsid w:val="00BC7A42"/>
    <w:rsid w:val="00BC7DDC"/>
    <w:rsid w:val="00BD013E"/>
    <w:rsid w:val="00BD082C"/>
    <w:rsid w:val="00BD0F10"/>
    <w:rsid w:val="00BD0FC4"/>
    <w:rsid w:val="00BD140B"/>
    <w:rsid w:val="00BD14A5"/>
    <w:rsid w:val="00BD2304"/>
    <w:rsid w:val="00BD238C"/>
    <w:rsid w:val="00BD28FD"/>
    <w:rsid w:val="00BD2A08"/>
    <w:rsid w:val="00BD2F55"/>
    <w:rsid w:val="00BD2FDF"/>
    <w:rsid w:val="00BD3545"/>
    <w:rsid w:val="00BD3837"/>
    <w:rsid w:val="00BD386B"/>
    <w:rsid w:val="00BD3C69"/>
    <w:rsid w:val="00BD3C9F"/>
    <w:rsid w:val="00BD3D7A"/>
    <w:rsid w:val="00BD47B4"/>
    <w:rsid w:val="00BD49BA"/>
    <w:rsid w:val="00BD4C3D"/>
    <w:rsid w:val="00BD5736"/>
    <w:rsid w:val="00BD5A26"/>
    <w:rsid w:val="00BD5FA4"/>
    <w:rsid w:val="00BD602B"/>
    <w:rsid w:val="00BD6509"/>
    <w:rsid w:val="00BD689C"/>
    <w:rsid w:val="00BD6A22"/>
    <w:rsid w:val="00BD6A38"/>
    <w:rsid w:val="00BD7629"/>
    <w:rsid w:val="00BD7740"/>
    <w:rsid w:val="00BD7A82"/>
    <w:rsid w:val="00BD7EFB"/>
    <w:rsid w:val="00BD7F9E"/>
    <w:rsid w:val="00BE072F"/>
    <w:rsid w:val="00BE12D2"/>
    <w:rsid w:val="00BE13B8"/>
    <w:rsid w:val="00BE16C6"/>
    <w:rsid w:val="00BE16EF"/>
    <w:rsid w:val="00BE1959"/>
    <w:rsid w:val="00BE197A"/>
    <w:rsid w:val="00BE1A06"/>
    <w:rsid w:val="00BE1D45"/>
    <w:rsid w:val="00BE269D"/>
    <w:rsid w:val="00BE28FE"/>
    <w:rsid w:val="00BE312F"/>
    <w:rsid w:val="00BE3EA0"/>
    <w:rsid w:val="00BE403F"/>
    <w:rsid w:val="00BE44A3"/>
    <w:rsid w:val="00BE475F"/>
    <w:rsid w:val="00BE5171"/>
    <w:rsid w:val="00BE5519"/>
    <w:rsid w:val="00BE57B1"/>
    <w:rsid w:val="00BE5813"/>
    <w:rsid w:val="00BE63D5"/>
    <w:rsid w:val="00BE65B3"/>
    <w:rsid w:val="00BE7501"/>
    <w:rsid w:val="00BE7B27"/>
    <w:rsid w:val="00BE7BF8"/>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A41"/>
    <w:rsid w:val="00BF3C10"/>
    <w:rsid w:val="00BF3FFA"/>
    <w:rsid w:val="00BF46F1"/>
    <w:rsid w:val="00BF4B69"/>
    <w:rsid w:val="00BF56A8"/>
    <w:rsid w:val="00BF60E3"/>
    <w:rsid w:val="00BF6682"/>
    <w:rsid w:val="00BF6879"/>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84F"/>
    <w:rsid w:val="00C039B6"/>
    <w:rsid w:val="00C03B7B"/>
    <w:rsid w:val="00C04B82"/>
    <w:rsid w:val="00C057E0"/>
    <w:rsid w:val="00C05863"/>
    <w:rsid w:val="00C05C20"/>
    <w:rsid w:val="00C06066"/>
    <w:rsid w:val="00C0648A"/>
    <w:rsid w:val="00C06756"/>
    <w:rsid w:val="00C067A4"/>
    <w:rsid w:val="00C06B3D"/>
    <w:rsid w:val="00C06BE9"/>
    <w:rsid w:val="00C06E05"/>
    <w:rsid w:val="00C070D8"/>
    <w:rsid w:val="00C079D6"/>
    <w:rsid w:val="00C07A6C"/>
    <w:rsid w:val="00C07AE3"/>
    <w:rsid w:val="00C07AE4"/>
    <w:rsid w:val="00C07D3E"/>
    <w:rsid w:val="00C10099"/>
    <w:rsid w:val="00C10599"/>
    <w:rsid w:val="00C106DF"/>
    <w:rsid w:val="00C1114F"/>
    <w:rsid w:val="00C11183"/>
    <w:rsid w:val="00C11197"/>
    <w:rsid w:val="00C1120D"/>
    <w:rsid w:val="00C11C33"/>
    <w:rsid w:val="00C11C73"/>
    <w:rsid w:val="00C11FE5"/>
    <w:rsid w:val="00C11FF6"/>
    <w:rsid w:val="00C1286D"/>
    <w:rsid w:val="00C12E86"/>
    <w:rsid w:val="00C12EB5"/>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FCA"/>
    <w:rsid w:val="00C17099"/>
    <w:rsid w:val="00C1733B"/>
    <w:rsid w:val="00C1741D"/>
    <w:rsid w:val="00C174EC"/>
    <w:rsid w:val="00C17593"/>
    <w:rsid w:val="00C177BA"/>
    <w:rsid w:val="00C17D7E"/>
    <w:rsid w:val="00C17D89"/>
    <w:rsid w:val="00C202D5"/>
    <w:rsid w:val="00C2068D"/>
    <w:rsid w:val="00C206C4"/>
    <w:rsid w:val="00C206EC"/>
    <w:rsid w:val="00C20F77"/>
    <w:rsid w:val="00C20FC7"/>
    <w:rsid w:val="00C218D5"/>
    <w:rsid w:val="00C21B1D"/>
    <w:rsid w:val="00C21C53"/>
    <w:rsid w:val="00C222CF"/>
    <w:rsid w:val="00C232DD"/>
    <w:rsid w:val="00C23989"/>
    <w:rsid w:val="00C23E92"/>
    <w:rsid w:val="00C2423A"/>
    <w:rsid w:val="00C24781"/>
    <w:rsid w:val="00C24CA2"/>
    <w:rsid w:val="00C24EE5"/>
    <w:rsid w:val="00C24F74"/>
    <w:rsid w:val="00C250CF"/>
    <w:rsid w:val="00C2544D"/>
    <w:rsid w:val="00C25B9D"/>
    <w:rsid w:val="00C25D3A"/>
    <w:rsid w:val="00C26181"/>
    <w:rsid w:val="00C263AE"/>
    <w:rsid w:val="00C26871"/>
    <w:rsid w:val="00C2695A"/>
    <w:rsid w:val="00C2716B"/>
    <w:rsid w:val="00C274BE"/>
    <w:rsid w:val="00C307FA"/>
    <w:rsid w:val="00C30D3F"/>
    <w:rsid w:val="00C30DAA"/>
    <w:rsid w:val="00C30F1F"/>
    <w:rsid w:val="00C30F8E"/>
    <w:rsid w:val="00C30FB5"/>
    <w:rsid w:val="00C30FB7"/>
    <w:rsid w:val="00C31089"/>
    <w:rsid w:val="00C311C9"/>
    <w:rsid w:val="00C31206"/>
    <w:rsid w:val="00C31237"/>
    <w:rsid w:val="00C314DF"/>
    <w:rsid w:val="00C3175A"/>
    <w:rsid w:val="00C31895"/>
    <w:rsid w:val="00C319A2"/>
    <w:rsid w:val="00C31DDA"/>
    <w:rsid w:val="00C3208A"/>
    <w:rsid w:val="00C3241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B77"/>
    <w:rsid w:val="00C35D4F"/>
    <w:rsid w:val="00C36DAD"/>
    <w:rsid w:val="00C37050"/>
    <w:rsid w:val="00C37493"/>
    <w:rsid w:val="00C37984"/>
    <w:rsid w:val="00C37AEC"/>
    <w:rsid w:val="00C37F07"/>
    <w:rsid w:val="00C37F85"/>
    <w:rsid w:val="00C37F8D"/>
    <w:rsid w:val="00C4018E"/>
    <w:rsid w:val="00C404D5"/>
    <w:rsid w:val="00C40509"/>
    <w:rsid w:val="00C40876"/>
    <w:rsid w:val="00C40B7D"/>
    <w:rsid w:val="00C41C71"/>
    <w:rsid w:val="00C41CB0"/>
    <w:rsid w:val="00C41CC9"/>
    <w:rsid w:val="00C42130"/>
    <w:rsid w:val="00C425AC"/>
    <w:rsid w:val="00C42784"/>
    <w:rsid w:val="00C429E1"/>
    <w:rsid w:val="00C42BA4"/>
    <w:rsid w:val="00C43421"/>
    <w:rsid w:val="00C439F0"/>
    <w:rsid w:val="00C43CE7"/>
    <w:rsid w:val="00C44189"/>
    <w:rsid w:val="00C4464F"/>
    <w:rsid w:val="00C447FB"/>
    <w:rsid w:val="00C44962"/>
    <w:rsid w:val="00C44ADA"/>
    <w:rsid w:val="00C4522A"/>
    <w:rsid w:val="00C45A9C"/>
    <w:rsid w:val="00C45B52"/>
    <w:rsid w:val="00C460F0"/>
    <w:rsid w:val="00C46253"/>
    <w:rsid w:val="00C46B53"/>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C62"/>
    <w:rsid w:val="00C55ADC"/>
    <w:rsid w:val="00C55B02"/>
    <w:rsid w:val="00C56282"/>
    <w:rsid w:val="00C5638E"/>
    <w:rsid w:val="00C56918"/>
    <w:rsid w:val="00C569CA"/>
    <w:rsid w:val="00C56A29"/>
    <w:rsid w:val="00C5707E"/>
    <w:rsid w:val="00C5718B"/>
    <w:rsid w:val="00C57C29"/>
    <w:rsid w:val="00C57CC6"/>
    <w:rsid w:val="00C601EB"/>
    <w:rsid w:val="00C60EC1"/>
    <w:rsid w:val="00C62027"/>
    <w:rsid w:val="00C62163"/>
    <w:rsid w:val="00C621EC"/>
    <w:rsid w:val="00C62271"/>
    <w:rsid w:val="00C62997"/>
    <w:rsid w:val="00C629E0"/>
    <w:rsid w:val="00C62BE7"/>
    <w:rsid w:val="00C62C31"/>
    <w:rsid w:val="00C633AB"/>
    <w:rsid w:val="00C6343A"/>
    <w:rsid w:val="00C6368E"/>
    <w:rsid w:val="00C64376"/>
    <w:rsid w:val="00C64626"/>
    <w:rsid w:val="00C646FA"/>
    <w:rsid w:val="00C64849"/>
    <w:rsid w:val="00C64EDC"/>
    <w:rsid w:val="00C658B2"/>
    <w:rsid w:val="00C659D7"/>
    <w:rsid w:val="00C65D24"/>
    <w:rsid w:val="00C65F58"/>
    <w:rsid w:val="00C66571"/>
    <w:rsid w:val="00C666DB"/>
    <w:rsid w:val="00C667F6"/>
    <w:rsid w:val="00C66B89"/>
    <w:rsid w:val="00C66C34"/>
    <w:rsid w:val="00C67231"/>
    <w:rsid w:val="00C7040D"/>
    <w:rsid w:val="00C70B8C"/>
    <w:rsid w:val="00C712FF"/>
    <w:rsid w:val="00C71468"/>
    <w:rsid w:val="00C723AF"/>
    <w:rsid w:val="00C7251B"/>
    <w:rsid w:val="00C72EF5"/>
    <w:rsid w:val="00C73224"/>
    <w:rsid w:val="00C732C5"/>
    <w:rsid w:val="00C7357D"/>
    <w:rsid w:val="00C740FD"/>
    <w:rsid w:val="00C74157"/>
    <w:rsid w:val="00C7448E"/>
    <w:rsid w:val="00C74531"/>
    <w:rsid w:val="00C748E2"/>
    <w:rsid w:val="00C75004"/>
    <w:rsid w:val="00C755BC"/>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99E"/>
    <w:rsid w:val="00C77DF7"/>
    <w:rsid w:val="00C80547"/>
    <w:rsid w:val="00C80FD1"/>
    <w:rsid w:val="00C8123B"/>
    <w:rsid w:val="00C8198E"/>
    <w:rsid w:val="00C81B30"/>
    <w:rsid w:val="00C82387"/>
    <w:rsid w:val="00C8312D"/>
    <w:rsid w:val="00C83E22"/>
    <w:rsid w:val="00C842A1"/>
    <w:rsid w:val="00C84C6D"/>
    <w:rsid w:val="00C8511C"/>
    <w:rsid w:val="00C85253"/>
    <w:rsid w:val="00C8534D"/>
    <w:rsid w:val="00C85519"/>
    <w:rsid w:val="00C8624E"/>
    <w:rsid w:val="00C86379"/>
    <w:rsid w:val="00C864DB"/>
    <w:rsid w:val="00C87014"/>
    <w:rsid w:val="00C87183"/>
    <w:rsid w:val="00C87304"/>
    <w:rsid w:val="00C8781D"/>
    <w:rsid w:val="00C901A9"/>
    <w:rsid w:val="00C905AC"/>
    <w:rsid w:val="00C90947"/>
    <w:rsid w:val="00C90B43"/>
    <w:rsid w:val="00C90B74"/>
    <w:rsid w:val="00C90C65"/>
    <w:rsid w:val="00C90C82"/>
    <w:rsid w:val="00C90F7A"/>
    <w:rsid w:val="00C912A0"/>
    <w:rsid w:val="00C91516"/>
    <w:rsid w:val="00C91707"/>
    <w:rsid w:val="00C91AB8"/>
    <w:rsid w:val="00C91CFB"/>
    <w:rsid w:val="00C91FAC"/>
    <w:rsid w:val="00C9210D"/>
    <w:rsid w:val="00C9220C"/>
    <w:rsid w:val="00C92215"/>
    <w:rsid w:val="00C922C5"/>
    <w:rsid w:val="00C92352"/>
    <w:rsid w:val="00C924D8"/>
    <w:rsid w:val="00C92C2A"/>
    <w:rsid w:val="00C92FE9"/>
    <w:rsid w:val="00C9318C"/>
    <w:rsid w:val="00C93297"/>
    <w:rsid w:val="00C93B27"/>
    <w:rsid w:val="00C94508"/>
    <w:rsid w:val="00C945A6"/>
    <w:rsid w:val="00C945EC"/>
    <w:rsid w:val="00C94A44"/>
    <w:rsid w:val="00C94C81"/>
    <w:rsid w:val="00C94E45"/>
    <w:rsid w:val="00C95300"/>
    <w:rsid w:val="00C95548"/>
    <w:rsid w:val="00C955AD"/>
    <w:rsid w:val="00C95730"/>
    <w:rsid w:val="00C95962"/>
    <w:rsid w:val="00C95A8A"/>
    <w:rsid w:val="00C95CCD"/>
    <w:rsid w:val="00C95CD4"/>
    <w:rsid w:val="00C96191"/>
    <w:rsid w:val="00C96A19"/>
    <w:rsid w:val="00C96FE0"/>
    <w:rsid w:val="00C973E2"/>
    <w:rsid w:val="00C975B2"/>
    <w:rsid w:val="00C97AF1"/>
    <w:rsid w:val="00C97C0B"/>
    <w:rsid w:val="00C97F72"/>
    <w:rsid w:val="00CA025F"/>
    <w:rsid w:val="00CA03B6"/>
    <w:rsid w:val="00CA09AA"/>
    <w:rsid w:val="00CA0BAF"/>
    <w:rsid w:val="00CA114D"/>
    <w:rsid w:val="00CA1225"/>
    <w:rsid w:val="00CA18D2"/>
    <w:rsid w:val="00CA2919"/>
    <w:rsid w:val="00CA2A7E"/>
    <w:rsid w:val="00CA2B09"/>
    <w:rsid w:val="00CA2C56"/>
    <w:rsid w:val="00CA3AA2"/>
    <w:rsid w:val="00CA48F7"/>
    <w:rsid w:val="00CA4A3F"/>
    <w:rsid w:val="00CA4C14"/>
    <w:rsid w:val="00CA4FE7"/>
    <w:rsid w:val="00CA51A0"/>
    <w:rsid w:val="00CA572F"/>
    <w:rsid w:val="00CA58B2"/>
    <w:rsid w:val="00CA5EB2"/>
    <w:rsid w:val="00CA6121"/>
    <w:rsid w:val="00CA6164"/>
    <w:rsid w:val="00CA63C6"/>
    <w:rsid w:val="00CA6435"/>
    <w:rsid w:val="00CA644D"/>
    <w:rsid w:val="00CA657E"/>
    <w:rsid w:val="00CA73B2"/>
    <w:rsid w:val="00CA74E8"/>
    <w:rsid w:val="00CA765C"/>
    <w:rsid w:val="00CA7EE9"/>
    <w:rsid w:val="00CB016A"/>
    <w:rsid w:val="00CB03DE"/>
    <w:rsid w:val="00CB047F"/>
    <w:rsid w:val="00CB0C2A"/>
    <w:rsid w:val="00CB10EC"/>
    <w:rsid w:val="00CB11BD"/>
    <w:rsid w:val="00CB1368"/>
    <w:rsid w:val="00CB1F2A"/>
    <w:rsid w:val="00CB2836"/>
    <w:rsid w:val="00CB2F65"/>
    <w:rsid w:val="00CB480A"/>
    <w:rsid w:val="00CB4FA5"/>
    <w:rsid w:val="00CB558B"/>
    <w:rsid w:val="00CB58DD"/>
    <w:rsid w:val="00CB5A9F"/>
    <w:rsid w:val="00CB5EF8"/>
    <w:rsid w:val="00CB6343"/>
    <w:rsid w:val="00CB6590"/>
    <w:rsid w:val="00CB68B3"/>
    <w:rsid w:val="00CB68CD"/>
    <w:rsid w:val="00CB6F9E"/>
    <w:rsid w:val="00CB7108"/>
    <w:rsid w:val="00CB7648"/>
    <w:rsid w:val="00CB77AE"/>
    <w:rsid w:val="00CB7B6B"/>
    <w:rsid w:val="00CC0006"/>
    <w:rsid w:val="00CC009C"/>
    <w:rsid w:val="00CC00B7"/>
    <w:rsid w:val="00CC034B"/>
    <w:rsid w:val="00CC0AA7"/>
    <w:rsid w:val="00CC0AC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AB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E6A"/>
    <w:rsid w:val="00CD1E74"/>
    <w:rsid w:val="00CD1F4A"/>
    <w:rsid w:val="00CD223B"/>
    <w:rsid w:val="00CD2585"/>
    <w:rsid w:val="00CD25A6"/>
    <w:rsid w:val="00CD283A"/>
    <w:rsid w:val="00CD2B04"/>
    <w:rsid w:val="00CD2C72"/>
    <w:rsid w:val="00CD2EFD"/>
    <w:rsid w:val="00CD309B"/>
    <w:rsid w:val="00CD3122"/>
    <w:rsid w:val="00CD325D"/>
    <w:rsid w:val="00CD325F"/>
    <w:rsid w:val="00CD3675"/>
    <w:rsid w:val="00CD3B2F"/>
    <w:rsid w:val="00CD3D0C"/>
    <w:rsid w:val="00CD3E10"/>
    <w:rsid w:val="00CD3F09"/>
    <w:rsid w:val="00CD3FAF"/>
    <w:rsid w:val="00CD492B"/>
    <w:rsid w:val="00CD58A4"/>
    <w:rsid w:val="00CD5C02"/>
    <w:rsid w:val="00CD5E4A"/>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7BB"/>
    <w:rsid w:val="00CE4FAE"/>
    <w:rsid w:val="00CE5180"/>
    <w:rsid w:val="00CE56E1"/>
    <w:rsid w:val="00CE5A7E"/>
    <w:rsid w:val="00CE5E50"/>
    <w:rsid w:val="00CE697C"/>
    <w:rsid w:val="00CE69F3"/>
    <w:rsid w:val="00CE6AD5"/>
    <w:rsid w:val="00CE6E24"/>
    <w:rsid w:val="00CE76BD"/>
    <w:rsid w:val="00CE79BC"/>
    <w:rsid w:val="00CE7E65"/>
    <w:rsid w:val="00CF02AC"/>
    <w:rsid w:val="00CF057C"/>
    <w:rsid w:val="00CF06E6"/>
    <w:rsid w:val="00CF0754"/>
    <w:rsid w:val="00CF1328"/>
    <w:rsid w:val="00CF18AB"/>
    <w:rsid w:val="00CF1AA6"/>
    <w:rsid w:val="00CF20C8"/>
    <w:rsid w:val="00CF22F9"/>
    <w:rsid w:val="00CF233B"/>
    <w:rsid w:val="00CF23D5"/>
    <w:rsid w:val="00CF2639"/>
    <w:rsid w:val="00CF277A"/>
    <w:rsid w:val="00CF2BF2"/>
    <w:rsid w:val="00CF2FBF"/>
    <w:rsid w:val="00CF33BA"/>
    <w:rsid w:val="00CF3F01"/>
    <w:rsid w:val="00CF4079"/>
    <w:rsid w:val="00CF43E3"/>
    <w:rsid w:val="00CF46E1"/>
    <w:rsid w:val="00CF4743"/>
    <w:rsid w:val="00CF4FF0"/>
    <w:rsid w:val="00CF50A9"/>
    <w:rsid w:val="00CF542D"/>
    <w:rsid w:val="00CF61A3"/>
    <w:rsid w:val="00CF65D6"/>
    <w:rsid w:val="00CF66DE"/>
    <w:rsid w:val="00CF6848"/>
    <w:rsid w:val="00CF6AF3"/>
    <w:rsid w:val="00CF6C9A"/>
    <w:rsid w:val="00CF6E82"/>
    <w:rsid w:val="00CF6F64"/>
    <w:rsid w:val="00CF7477"/>
    <w:rsid w:val="00CF7CCF"/>
    <w:rsid w:val="00CF7FC8"/>
    <w:rsid w:val="00D00419"/>
    <w:rsid w:val="00D00522"/>
    <w:rsid w:val="00D00B22"/>
    <w:rsid w:val="00D017EE"/>
    <w:rsid w:val="00D0182B"/>
    <w:rsid w:val="00D0186E"/>
    <w:rsid w:val="00D01C73"/>
    <w:rsid w:val="00D01E6B"/>
    <w:rsid w:val="00D02369"/>
    <w:rsid w:val="00D02C36"/>
    <w:rsid w:val="00D02E17"/>
    <w:rsid w:val="00D032C9"/>
    <w:rsid w:val="00D03E71"/>
    <w:rsid w:val="00D0407B"/>
    <w:rsid w:val="00D046D4"/>
    <w:rsid w:val="00D04FC8"/>
    <w:rsid w:val="00D05393"/>
    <w:rsid w:val="00D05962"/>
    <w:rsid w:val="00D05A1A"/>
    <w:rsid w:val="00D05FD4"/>
    <w:rsid w:val="00D06088"/>
    <w:rsid w:val="00D0675C"/>
    <w:rsid w:val="00D06800"/>
    <w:rsid w:val="00D06B22"/>
    <w:rsid w:val="00D06C97"/>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4D67"/>
    <w:rsid w:val="00D153CD"/>
    <w:rsid w:val="00D156B2"/>
    <w:rsid w:val="00D15B1E"/>
    <w:rsid w:val="00D15D9D"/>
    <w:rsid w:val="00D1624D"/>
    <w:rsid w:val="00D16A31"/>
    <w:rsid w:val="00D16AC4"/>
    <w:rsid w:val="00D16BA8"/>
    <w:rsid w:val="00D16D85"/>
    <w:rsid w:val="00D17490"/>
    <w:rsid w:val="00D174E5"/>
    <w:rsid w:val="00D17DBC"/>
    <w:rsid w:val="00D17F37"/>
    <w:rsid w:val="00D20171"/>
    <w:rsid w:val="00D202D3"/>
    <w:rsid w:val="00D20900"/>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4D9C"/>
    <w:rsid w:val="00D2592C"/>
    <w:rsid w:val="00D26199"/>
    <w:rsid w:val="00D261FB"/>
    <w:rsid w:val="00D26283"/>
    <w:rsid w:val="00D263B5"/>
    <w:rsid w:val="00D26586"/>
    <w:rsid w:val="00D268F4"/>
    <w:rsid w:val="00D269DE"/>
    <w:rsid w:val="00D26DBE"/>
    <w:rsid w:val="00D27DF2"/>
    <w:rsid w:val="00D27F01"/>
    <w:rsid w:val="00D305AC"/>
    <w:rsid w:val="00D30B60"/>
    <w:rsid w:val="00D30C46"/>
    <w:rsid w:val="00D30FC7"/>
    <w:rsid w:val="00D31B9F"/>
    <w:rsid w:val="00D31BEA"/>
    <w:rsid w:val="00D32120"/>
    <w:rsid w:val="00D32446"/>
    <w:rsid w:val="00D329ED"/>
    <w:rsid w:val="00D32B6E"/>
    <w:rsid w:val="00D33313"/>
    <w:rsid w:val="00D33410"/>
    <w:rsid w:val="00D33AB3"/>
    <w:rsid w:val="00D33AFC"/>
    <w:rsid w:val="00D33D07"/>
    <w:rsid w:val="00D3410B"/>
    <w:rsid w:val="00D344C9"/>
    <w:rsid w:val="00D3461F"/>
    <w:rsid w:val="00D353FF"/>
    <w:rsid w:val="00D35BE8"/>
    <w:rsid w:val="00D3609F"/>
    <w:rsid w:val="00D3610A"/>
    <w:rsid w:val="00D3646C"/>
    <w:rsid w:val="00D3668C"/>
    <w:rsid w:val="00D366E7"/>
    <w:rsid w:val="00D366ED"/>
    <w:rsid w:val="00D369EA"/>
    <w:rsid w:val="00D36C8E"/>
    <w:rsid w:val="00D36ED5"/>
    <w:rsid w:val="00D371A6"/>
    <w:rsid w:val="00D37C2D"/>
    <w:rsid w:val="00D403D9"/>
    <w:rsid w:val="00D404CE"/>
    <w:rsid w:val="00D40E25"/>
    <w:rsid w:val="00D40E78"/>
    <w:rsid w:val="00D41009"/>
    <w:rsid w:val="00D4155E"/>
    <w:rsid w:val="00D41901"/>
    <w:rsid w:val="00D41BD5"/>
    <w:rsid w:val="00D41C77"/>
    <w:rsid w:val="00D41CD0"/>
    <w:rsid w:val="00D420DA"/>
    <w:rsid w:val="00D421D9"/>
    <w:rsid w:val="00D422E4"/>
    <w:rsid w:val="00D42840"/>
    <w:rsid w:val="00D429DA"/>
    <w:rsid w:val="00D42B71"/>
    <w:rsid w:val="00D42B88"/>
    <w:rsid w:val="00D435FC"/>
    <w:rsid w:val="00D43888"/>
    <w:rsid w:val="00D43E85"/>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0B"/>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2F1"/>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330"/>
    <w:rsid w:val="00D563C2"/>
    <w:rsid w:val="00D56450"/>
    <w:rsid w:val="00D56544"/>
    <w:rsid w:val="00D56561"/>
    <w:rsid w:val="00D56C31"/>
    <w:rsid w:val="00D56C8E"/>
    <w:rsid w:val="00D56D65"/>
    <w:rsid w:val="00D56E86"/>
    <w:rsid w:val="00D572B2"/>
    <w:rsid w:val="00D578C5"/>
    <w:rsid w:val="00D57A3B"/>
    <w:rsid w:val="00D57C20"/>
    <w:rsid w:val="00D57F0A"/>
    <w:rsid w:val="00D600BE"/>
    <w:rsid w:val="00D60207"/>
    <w:rsid w:val="00D6028B"/>
    <w:rsid w:val="00D60BCB"/>
    <w:rsid w:val="00D60CB2"/>
    <w:rsid w:val="00D60DD4"/>
    <w:rsid w:val="00D610A5"/>
    <w:rsid w:val="00D61834"/>
    <w:rsid w:val="00D61FA8"/>
    <w:rsid w:val="00D620D9"/>
    <w:rsid w:val="00D62243"/>
    <w:rsid w:val="00D62334"/>
    <w:rsid w:val="00D6278F"/>
    <w:rsid w:val="00D62949"/>
    <w:rsid w:val="00D62C7C"/>
    <w:rsid w:val="00D62DEC"/>
    <w:rsid w:val="00D63BAD"/>
    <w:rsid w:val="00D63C5F"/>
    <w:rsid w:val="00D63D8C"/>
    <w:rsid w:val="00D640A3"/>
    <w:rsid w:val="00D6410E"/>
    <w:rsid w:val="00D64176"/>
    <w:rsid w:val="00D64280"/>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DAA"/>
    <w:rsid w:val="00D7010A"/>
    <w:rsid w:val="00D7040B"/>
    <w:rsid w:val="00D70F5E"/>
    <w:rsid w:val="00D70F87"/>
    <w:rsid w:val="00D7123A"/>
    <w:rsid w:val="00D71259"/>
    <w:rsid w:val="00D71D45"/>
    <w:rsid w:val="00D72400"/>
    <w:rsid w:val="00D73209"/>
    <w:rsid w:val="00D73347"/>
    <w:rsid w:val="00D73A3C"/>
    <w:rsid w:val="00D73A6B"/>
    <w:rsid w:val="00D73B96"/>
    <w:rsid w:val="00D73DAD"/>
    <w:rsid w:val="00D73DE0"/>
    <w:rsid w:val="00D73E0D"/>
    <w:rsid w:val="00D73FFE"/>
    <w:rsid w:val="00D740A5"/>
    <w:rsid w:val="00D7416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50F"/>
    <w:rsid w:val="00D817FD"/>
    <w:rsid w:val="00D81AF1"/>
    <w:rsid w:val="00D81E9C"/>
    <w:rsid w:val="00D820F3"/>
    <w:rsid w:val="00D829AC"/>
    <w:rsid w:val="00D83401"/>
    <w:rsid w:val="00D838CD"/>
    <w:rsid w:val="00D83B14"/>
    <w:rsid w:val="00D83EE4"/>
    <w:rsid w:val="00D84268"/>
    <w:rsid w:val="00D84464"/>
    <w:rsid w:val="00D846C5"/>
    <w:rsid w:val="00D853C3"/>
    <w:rsid w:val="00D8588D"/>
    <w:rsid w:val="00D85C44"/>
    <w:rsid w:val="00D86343"/>
    <w:rsid w:val="00D867FD"/>
    <w:rsid w:val="00D86B37"/>
    <w:rsid w:val="00D86ED1"/>
    <w:rsid w:val="00D87154"/>
    <w:rsid w:val="00D8757E"/>
    <w:rsid w:val="00D8778A"/>
    <w:rsid w:val="00D87BCC"/>
    <w:rsid w:val="00D87F82"/>
    <w:rsid w:val="00D91009"/>
    <w:rsid w:val="00D9120D"/>
    <w:rsid w:val="00D9126A"/>
    <w:rsid w:val="00D912DF"/>
    <w:rsid w:val="00D9160F"/>
    <w:rsid w:val="00D9163E"/>
    <w:rsid w:val="00D919CC"/>
    <w:rsid w:val="00D91C54"/>
    <w:rsid w:val="00D91E52"/>
    <w:rsid w:val="00D91F17"/>
    <w:rsid w:val="00D91F8C"/>
    <w:rsid w:val="00D921E5"/>
    <w:rsid w:val="00D92265"/>
    <w:rsid w:val="00D9230B"/>
    <w:rsid w:val="00D923B9"/>
    <w:rsid w:val="00D92558"/>
    <w:rsid w:val="00D92559"/>
    <w:rsid w:val="00D92633"/>
    <w:rsid w:val="00D92CBC"/>
    <w:rsid w:val="00D92FD3"/>
    <w:rsid w:val="00D931F2"/>
    <w:rsid w:val="00D936E8"/>
    <w:rsid w:val="00D938A9"/>
    <w:rsid w:val="00D93D5E"/>
    <w:rsid w:val="00D948A0"/>
    <w:rsid w:val="00D94BA1"/>
    <w:rsid w:val="00D94BB0"/>
    <w:rsid w:val="00D94FF3"/>
    <w:rsid w:val="00D957C0"/>
    <w:rsid w:val="00D95BF0"/>
    <w:rsid w:val="00D95BFF"/>
    <w:rsid w:val="00D95F44"/>
    <w:rsid w:val="00D96193"/>
    <w:rsid w:val="00D96780"/>
    <w:rsid w:val="00D96824"/>
    <w:rsid w:val="00D96DD2"/>
    <w:rsid w:val="00D97DCE"/>
    <w:rsid w:val="00D97E86"/>
    <w:rsid w:val="00DA0FC0"/>
    <w:rsid w:val="00DA1D80"/>
    <w:rsid w:val="00DA1FF1"/>
    <w:rsid w:val="00DA2046"/>
    <w:rsid w:val="00DA23D2"/>
    <w:rsid w:val="00DA25F8"/>
    <w:rsid w:val="00DA29C4"/>
    <w:rsid w:val="00DA2B47"/>
    <w:rsid w:val="00DA2CD7"/>
    <w:rsid w:val="00DA2D90"/>
    <w:rsid w:val="00DA30A8"/>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6C50"/>
    <w:rsid w:val="00DA714A"/>
    <w:rsid w:val="00DA71AF"/>
    <w:rsid w:val="00DA727D"/>
    <w:rsid w:val="00DA7A85"/>
    <w:rsid w:val="00DA7BC7"/>
    <w:rsid w:val="00DA7E4C"/>
    <w:rsid w:val="00DB0487"/>
    <w:rsid w:val="00DB0564"/>
    <w:rsid w:val="00DB081D"/>
    <w:rsid w:val="00DB0D27"/>
    <w:rsid w:val="00DB1239"/>
    <w:rsid w:val="00DB1539"/>
    <w:rsid w:val="00DB1F98"/>
    <w:rsid w:val="00DB2037"/>
    <w:rsid w:val="00DB2551"/>
    <w:rsid w:val="00DB2706"/>
    <w:rsid w:val="00DB286C"/>
    <w:rsid w:val="00DB2DC2"/>
    <w:rsid w:val="00DB34AC"/>
    <w:rsid w:val="00DB35C7"/>
    <w:rsid w:val="00DB369E"/>
    <w:rsid w:val="00DB39DE"/>
    <w:rsid w:val="00DB3D52"/>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763"/>
    <w:rsid w:val="00DC2188"/>
    <w:rsid w:val="00DC22B7"/>
    <w:rsid w:val="00DC257F"/>
    <w:rsid w:val="00DC2898"/>
    <w:rsid w:val="00DC28A6"/>
    <w:rsid w:val="00DC28EC"/>
    <w:rsid w:val="00DC392F"/>
    <w:rsid w:val="00DC3E1F"/>
    <w:rsid w:val="00DC452B"/>
    <w:rsid w:val="00DC4B72"/>
    <w:rsid w:val="00DC4CCD"/>
    <w:rsid w:val="00DC4D82"/>
    <w:rsid w:val="00DC4E9C"/>
    <w:rsid w:val="00DC522A"/>
    <w:rsid w:val="00DC522F"/>
    <w:rsid w:val="00DC574D"/>
    <w:rsid w:val="00DC588E"/>
    <w:rsid w:val="00DC5E66"/>
    <w:rsid w:val="00DC615C"/>
    <w:rsid w:val="00DC65D8"/>
    <w:rsid w:val="00DC6A94"/>
    <w:rsid w:val="00DC6B82"/>
    <w:rsid w:val="00DC7073"/>
    <w:rsid w:val="00DC765F"/>
    <w:rsid w:val="00DC7722"/>
    <w:rsid w:val="00DC7890"/>
    <w:rsid w:val="00DC7E92"/>
    <w:rsid w:val="00DD02C4"/>
    <w:rsid w:val="00DD0877"/>
    <w:rsid w:val="00DD0C93"/>
    <w:rsid w:val="00DD0D46"/>
    <w:rsid w:val="00DD1271"/>
    <w:rsid w:val="00DD128A"/>
    <w:rsid w:val="00DD12B1"/>
    <w:rsid w:val="00DD12B5"/>
    <w:rsid w:val="00DD1422"/>
    <w:rsid w:val="00DD1947"/>
    <w:rsid w:val="00DD1992"/>
    <w:rsid w:val="00DD1A59"/>
    <w:rsid w:val="00DD1B7F"/>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C70"/>
    <w:rsid w:val="00DD6CED"/>
    <w:rsid w:val="00DD6DA2"/>
    <w:rsid w:val="00DD701E"/>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64E"/>
    <w:rsid w:val="00DE4664"/>
    <w:rsid w:val="00DE47CE"/>
    <w:rsid w:val="00DE480D"/>
    <w:rsid w:val="00DE4B0C"/>
    <w:rsid w:val="00DE4D74"/>
    <w:rsid w:val="00DE516B"/>
    <w:rsid w:val="00DE53E4"/>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D6"/>
    <w:rsid w:val="00DF26D0"/>
    <w:rsid w:val="00DF2B37"/>
    <w:rsid w:val="00DF2DDB"/>
    <w:rsid w:val="00DF3195"/>
    <w:rsid w:val="00DF32AF"/>
    <w:rsid w:val="00DF3307"/>
    <w:rsid w:val="00DF3492"/>
    <w:rsid w:val="00DF3A17"/>
    <w:rsid w:val="00DF3A6C"/>
    <w:rsid w:val="00DF3E97"/>
    <w:rsid w:val="00DF4091"/>
    <w:rsid w:val="00DF4158"/>
    <w:rsid w:val="00DF440F"/>
    <w:rsid w:val="00DF4430"/>
    <w:rsid w:val="00DF452A"/>
    <w:rsid w:val="00DF4920"/>
    <w:rsid w:val="00DF4C07"/>
    <w:rsid w:val="00DF4DEA"/>
    <w:rsid w:val="00DF4F19"/>
    <w:rsid w:val="00DF5270"/>
    <w:rsid w:val="00DF6014"/>
    <w:rsid w:val="00DF6154"/>
    <w:rsid w:val="00DF6824"/>
    <w:rsid w:val="00DF6F81"/>
    <w:rsid w:val="00DF7226"/>
    <w:rsid w:val="00DF7644"/>
    <w:rsid w:val="00DF7C0A"/>
    <w:rsid w:val="00E00018"/>
    <w:rsid w:val="00E004D1"/>
    <w:rsid w:val="00E00A07"/>
    <w:rsid w:val="00E00EFF"/>
    <w:rsid w:val="00E0158D"/>
    <w:rsid w:val="00E019EA"/>
    <w:rsid w:val="00E01BD9"/>
    <w:rsid w:val="00E01CAC"/>
    <w:rsid w:val="00E0243C"/>
    <w:rsid w:val="00E028E6"/>
    <w:rsid w:val="00E02C20"/>
    <w:rsid w:val="00E03016"/>
    <w:rsid w:val="00E031D7"/>
    <w:rsid w:val="00E032C1"/>
    <w:rsid w:val="00E03926"/>
    <w:rsid w:val="00E039C0"/>
    <w:rsid w:val="00E046C1"/>
    <w:rsid w:val="00E047AB"/>
    <w:rsid w:val="00E049EC"/>
    <w:rsid w:val="00E04BBA"/>
    <w:rsid w:val="00E04EE6"/>
    <w:rsid w:val="00E04FFA"/>
    <w:rsid w:val="00E05A43"/>
    <w:rsid w:val="00E05B03"/>
    <w:rsid w:val="00E05C6E"/>
    <w:rsid w:val="00E069D6"/>
    <w:rsid w:val="00E06AF4"/>
    <w:rsid w:val="00E072FB"/>
    <w:rsid w:val="00E07686"/>
    <w:rsid w:val="00E07E45"/>
    <w:rsid w:val="00E1007C"/>
    <w:rsid w:val="00E10245"/>
    <w:rsid w:val="00E102BD"/>
    <w:rsid w:val="00E1039D"/>
    <w:rsid w:val="00E103F8"/>
    <w:rsid w:val="00E104DE"/>
    <w:rsid w:val="00E1074E"/>
    <w:rsid w:val="00E11DCD"/>
    <w:rsid w:val="00E11EB8"/>
    <w:rsid w:val="00E125EE"/>
    <w:rsid w:val="00E12775"/>
    <w:rsid w:val="00E12A5A"/>
    <w:rsid w:val="00E12DAD"/>
    <w:rsid w:val="00E136AE"/>
    <w:rsid w:val="00E136E0"/>
    <w:rsid w:val="00E139D0"/>
    <w:rsid w:val="00E13AA4"/>
    <w:rsid w:val="00E143F1"/>
    <w:rsid w:val="00E145E0"/>
    <w:rsid w:val="00E14913"/>
    <w:rsid w:val="00E14B43"/>
    <w:rsid w:val="00E150B1"/>
    <w:rsid w:val="00E15352"/>
    <w:rsid w:val="00E154A1"/>
    <w:rsid w:val="00E15B4D"/>
    <w:rsid w:val="00E1626E"/>
    <w:rsid w:val="00E164E8"/>
    <w:rsid w:val="00E1654E"/>
    <w:rsid w:val="00E16706"/>
    <w:rsid w:val="00E167D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41B9"/>
    <w:rsid w:val="00E2446F"/>
    <w:rsid w:val="00E250DB"/>
    <w:rsid w:val="00E259BD"/>
    <w:rsid w:val="00E25C00"/>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E4D"/>
    <w:rsid w:val="00E3457A"/>
    <w:rsid w:val="00E34F08"/>
    <w:rsid w:val="00E35F47"/>
    <w:rsid w:val="00E360A5"/>
    <w:rsid w:val="00E362BC"/>
    <w:rsid w:val="00E36D92"/>
    <w:rsid w:val="00E377BF"/>
    <w:rsid w:val="00E37C25"/>
    <w:rsid w:val="00E40362"/>
    <w:rsid w:val="00E40DAE"/>
    <w:rsid w:val="00E41479"/>
    <w:rsid w:val="00E416D6"/>
    <w:rsid w:val="00E41A3E"/>
    <w:rsid w:val="00E41D2F"/>
    <w:rsid w:val="00E41DB4"/>
    <w:rsid w:val="00E41DE5"/>
    <w:rsid w:val="00E42FF3"/>
    <w:rsid w:val="00E432AE"/>
    <w:rsid w:val="00E4356E"/>
    <w:rsid w:val="00E43632"/>
    <w:rsid w:val="00E43926"/>
    <w:rsid w:val="00E43F1E"/>
    <w:rsid w:val="00E43FBE"/>
    <w:rsid w:val="00E441F2"/>
    <w:rsid w:val="00E44F3C"/>
    <w:rsid w:val="00E452D0"/>
    <w:rsid w:val="00E453E8"/>
    <w:rsid w:val="00E45A9D"/>
    <w:rsid w:val="00E460A1"/>
    <w:rsid w:val="00E46398"/>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735"/>
    <w:rsid w:val="00E51817"/>
    <w:rsid w:val="00E51ABD"/>
    <w:rsid w:val="00E51E23"/>
    <w:rsid w:val="00E52CCE"/>
    <w:rsid w:val="00E52F76"/>
    <w:rsid w:val="00E53069"/>
    <w:rsid w:val="00E5315C"/>
    <w:rsid w:val="00E53370"/>
    <w:rsid w:val="00E538E0"/>
    <w:rsid w:val="00E54D33"/>
    <w:rsid w:val="00E55AEB"/>
    <w:rsid w:val="00E56E29"/>
    <w:rsid w:val="00E5711F"/>
    <w:rsid w:val="00E572CE"/>
    <w:rsid w:val="00E5765B"/>
    <w:rsid w:val="00E57A3C"/>
    <w:rsid w:val="00E6000E"/>
    <w:rsid w:val="00E602C9"/>
    <w:rsid w:val="00E6043C"/>
    <w:rsid w:val="00E60774"/>
    <w:rsid w:val="00E608B7"/>
    <w:rsid w:val="00E60AB5"/>
    <w:rsid w:val="00E60D6F"/>
    <w:rsid w:val="00E60F80"/>
    <w:rsid w:val="00E61DAC"/>
    <w:rsid w:val="00E624DA"/>
    <w:rsid w:val="00E6275D"/>
    <w:rsid w:val="00E627BC"/>
    <w:rsid w:val="00E629F9"/>
    <w:rsid w:val="00E62AF2"/>
    <w:rsid w:val="00E62B5D"/>
    <w:rsid w:val="00E62D6E"/>
    <w:rsid w:val="00E630F7"/>
    <w:rsid w:val="00E632B7"/>
    <w:rsid w:val="00E63983"/>
    <w:rsid w:val="00E63AF2"/>
    <w:rsid w:val="00E63C65"/>
    <w:rsid w:val="00E6412A"/>
    <w:rsid w:val="00E64286"/>
    <w:rsid w:val="00E64763"/>
    <w:rsid w:val="00E64C11"/>
    <w:rsid w:val="00E64CDD"/>
    <w:rsid w:val="00E64E79"/>
    <w:rsid w:val="00E65013"/>
    <w:rsid w:val="00E65E6B"/>
    <w:rsid w:val="00E6640D"/>
    <w:rsid w:val="00E6682F"/>
    <w:rsid w:val="00E701D0"/>
    <w:rsid w:val="00E705E5"/>
    <w:rsid w:val="00E70B0C"/>
    <w:rsid w:val="00E70F61"/>
    <w:rsid w:val="00E71542"/>
    <w:rsid w:val="00E71DF1"/>
    <w:rsid w:val="00E722EF"/>
    <w:rsid w:val="00E723D3"/>
    <w:rsid w:val="00E7242A"/>
    <w:rsid w:val="00E7245A"/>
    <w:rsid w:val="00E7251D"/>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99A"/>
    <w:rsid w:val="00E81F9F"/>
    <w:rsid w:val="00E81FFC"/>
    <w:rsid w:val="00E8213F"/>
    <w:rsid w:val="00E826C8"/>
    <w:rsid w:val="00E828DA"/>
    <w:rsid w:val="00E82B9F"/>
    <w:rsid w:val="00E83280"/>
    <w:rsid w:val="00E832C9"/>
    <w:rsid w:val="00E83469"/>
    <w:rsid w:val="00E83E6E"/>
    <w:rsid w:val="00E83EE9"/>
    <w:rsid w:val="00E843C5"/>
    <w:rsid w:val="00E84A59"/>
    <w:rsid w:val="00E84E78"/>
    <w:rsid w:val="00E850F7"/>
    <w:rsid w:val="00E85483"/>
    <w:rsid w:val="00E8563C"/>
    <w:rsid w:val="00E859CA"/>
    <w:rsid w:val="00E85BAE"/>
    <w:rsid w:val="00E86057"/>
    <w:rsid w:val="00E861F7"/>
    <w:rsid w:val="00E86647"/>
    <w:rsid w:val="00E86BA9"/>
    <w:rsid w:val="00E87565"/>
    <w:rsid w:val="00E877D8"/>
    <w:rsid w:val="00E879F0"/>
    <w:rsid w:val="00E87AE6"/>
    <w:rsid w:val="00E87DCE"/>
    <w:rsid w:val="00E87F95"/>
    <w:rsid w:val="00E90199"/>
    <w:rsid w:val="00E90367"/>
    <w:rsid w:val="00E90433"/>
    <w:rsid w:val="00E90F08"/>
    <w:rsid w:val="00E913F0"/>
    <w:rsid w:val="00E91514"/>
    <w:rsid w:val="00E915E1"/>
    <w:rsid w:val="00E919F0"/>
    <w:rsid w:val="00E91BF2"/>
    <w:rsid w:val="00E91DDE"/>
    <w:rsid w:val="00E91E61"/>
    <w:rsid w:val="00E91EA9"/>
    <w:rsid w:val="00E91EFC"/>
    <w:rsid w:val="00E92054"/>
    <w:rsid w:val="00E920B8"/>
    <w:rsid w:val="00E9232D"/>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72A"/>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601"/>
    <w:rsid w:val="00EA3D67"/>
    <w:rsid w:val="00EA3DB9"/>
    <w:rsid w:val="00EA4022"/>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D7F"/>
    <w:rsid w:val="00EA7E15"/>
    <w:rsid w:val="00EA7E9E"/>
    <w:rsid w:val="00EA7EF5"/>
    <w:rsid w:val="00EA7F1F"/>
    <w:rsid w:val="00EA7F74"/>
    <w:rsid w:val="00EB0073"/>
    <w:rsid w:val="00EB05DC"/>
    <w:rsid w:val="00EB061D"/>
    <w:rsid w:val="00EB077E"/>
    <w:rsid w:val="00EB0FD8"/>
    <w:rsid w:val="00EB16A8"/>
    <w:rsid w:val="00EB1705"/>
    <w:rsid w:val="00EB2435"/>
    <w:rsid w:val="00EB269A"/>
    <w:rsid w:val="00EB2B2A"/>
    <w:rsid w:val="00EB338E"/>
    <w:rsid w:val="00EB3495"/>
    <w:rsid w:val="00EB35D4"/>
    <w:rsid w:val="00EB3619"/>
    <w:rsid w:val="00EB3953"/>
    <w:rsid w:val="00EB3AAB"/>
    <w:rsid w:val="00EB3CE0"/>
    <w:rsid w:val="00EB3DB0"/>
    <w:rsid w:val="00EB4042"/>
    <w:rsid w:val="00EB410B"/>
    <w:rsid w:val="00EB4155"/>
    <w:rsid w:val="00EB42C8"/>
    <w:rsid w:val="00EB4A13"/>
    <w:rsid w:val="00EB52C5"/>
    <w:rsid w:val="00EB534C"/>
    <w:rsid w:val="00EB542F"/>
    <w:rsid w:val="00EB55D2"/>
    <w:rsid w:val="00EB57E7"/>
    <w:rsid w:val="00EB5ADE"/>
    <w:rsid w:val="00EB5CC3"/>
    <w:rsid w:val="00EB6440"/>
    <w:rsid w:val="00EB6698"/>
    <w:rsid w:val="00EB6C27"/>
    <w:rsid w:val="00EB6C53"/>
    <w:rsid w:val="00EB77A5"/>
    <w:rsid w:val="00EB7832"/>
    <w:rsid w:val="00EB7B45"/>
    <w:rsid w:val="00EB7C50"/>
    <w:rsid w:val="00EB7D89"/>
    <w:rsid w:val="00EB7E4D"/>
    <w:rsid w:val="00EB7FE8"/>
    <w:rsid w:val="00EC01DE"/>
    <w:rsid w:val="00EC03EF"/>
    <w:rsid w:val="00EC0A9B"/>
    <w:rsid w:val="00EC0BF0"/>
    <w:rsid w:val="00EC117E"/>
    <w:rsid w:val="00EC183D"/>
    <w:rsid w:val="00EC1B6D"/>
    <w:rsid w:val="00EC1D83"/>
    <w:rsid w:val="00EC1E45"/>
    <w:rsid w:val="00EC246B"/>
    <w:rsid w:val="00EC2E21"/>
    <w:rsid w:val="00EC331F"/>
    <w:rsid w:val="00EC36DD"/>
    <w:rsid w:val="00EC3B1C"/>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D022F"/>
    <w:rsid w:val="00ED0DE8"/>
    <w:rsid w:val="00ED0EB9"/>
    <w:rsid w:val="00ED1447"/>
    <w:rsid w:val="00ED19B6"/>
    <w:rsid w:val="00ED1A39"/>
    <w:rsid w:val="00ED20F7"/>
    <w:rsid w:val="00ED24AE"/>
    <w:rsid w:val="00ED2FF1"/>
    <w:rsid w:val="00ED3207"/>
    <w:rsid w:val="00ED32E7"/>
    <w:rsid w:val="00ED3534"/>
    <w:rsid w:val="00ED35B9"/>
    <w:rsid w:val="00ED367B"/>
    <w:rsid w:val="00ED378D"/>
    <w:rsid w:val="00ED38D7"/>
    <w:rsid w:val="00ED3B7D"/>
    <w:rsid w:val="00ED3E6E"/>
    <w:rsid w:val="00ED5122"/>
    <w:rsid w:val="00ED54F7"/>
    <w:rsid w:val="00ED58F2"/>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75F"/>
    <w:rsid w:val="00EE3DCB"/>
    <w:rsid w:val="00EE4AE8"/>
    <w:rsid w:val="00EE5112"/>
    <w:rsid w:val="00EE5553"/>
    <w:rsid w:val="00EE62B4"/>
    <w:rsid w:val="00EE636D"/>
    <w:rsid w:val="00EE66B1"/>
    <w:rsid w:val="00EE6CC0"/>
    <w:rsid w:val="00EE75D6"/>
    <w:rsid w:val="00EE7C06"/>
    <w:rsid w:val="00EE7D91"/>
    <w:rsid w:val="00EE7ECE"/>
    <w:rsid w:val="00EF0225"/>
    <w:rsid w:val="00EF05A6"/>
    <w:rsid w:val="00EF082A"/>
    <w:rsid w:val="00EF0E50"/>
    <w:rsid w:val="00EF118E"/>
    <w:rsid w:val="00EF118F"/>
    <w:rsid w:val="00EF1287"/>
    <w:rsid w:val="00EF1333"/>
    <w:rsid w:val="00EF1AEC"/>
    <w:rsid w:val="00EF20FD"/>
    <w:rsid w:val="00EF2786"/>
    <w:rsid w:val="00EF2A1F"/>
    <w:rsid w:val="00EF2C3D"/>
    <w:rsid w:val="00EF34CD"/>
    <w:rsid w:val="00EF386B"/>
    <w:rsid w:val="00EF3A28"/>
    <w:rsid w:val="00EF3A3D"/>
    <w:rsid w:val="00EF3A4A"/>
    <w:rsid w:val="00EF3D43"/>
    <w:rsid w:val="00EF447D"/>
    <w:rsid w:val="00EF493B"/>
    <w:rsid w:val="00EF4F32"/>
    <w:rsid w:val="00EF5009"/>
    <w:rsid w:val="00EF5326"/>
    <w:rsid w:val="00EF5392"/>
    <w:rsid w:val="00EF5861"/>
    <w:rsid w:val="00EF5B7C"/>
    <w:rsid w:val="00EF6141"/>
    <w:rsid w:val="00EF650F"/>
    <w:rsid w:val="00EF693B"/>
    <w:rsid w:val="00EF6BC3"/>
    <w:rsid w:val="00EF6EF5"/>
    <w:rsid w:val="00EF73ED"/>
    <w:rsid w:val="00EF7583"/>
    <w:rsid w:val="00EF7614"/>
    <w:rsid w:val="00EF767A"/>
    <w:rsid w:val="00EF7878"/>
    <w:rsid w:val="00EF7CD6"/>
    <w:rsid w:val="00EF7CE8"/>
    <w:rsid w:val="00F000F0"/>
    <w:rsid w:val="00F00180"/>
    <w:rsid w:val="00F00497"/>
    <w:rsid w:val="00F005AF"/>
    <w:rsid w:val="00F006E4"/>
    <w:rsid w:val="00F00829"/>
    <w:rsid w:val="00F00923"/>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07846"/>
    <w:rsid w:val="00F10437"/>
    <w:rsid w:val="00F10465"/>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806"/>
    <w:rsid w:val="00F15860"/>
    <w:rsid w:val="00F15B3A"/>
    <w:rsid w:val="00F1698C"/>
    <w:rsid w:val="00F16BB1"/>
    <w:rsid w:val="00F17A8F"/>
    <w:rsid w:val="00F20046"/>
    <w:rsid w:val="00F205A6"/>
    <w:rsid w:val="00F206FE"/>
    <w:rsid w:val="00F20798"/>
    <w:rsid w:val="00F20F5B"/>
    <w:rsid w:val="00F21048"/>
    <w:rsid w:val="00F210AB"/>
    <w:rsid w:val="00F211CB"/>
    <w:rsid w:val="00F21345"/>
    <w:rsid w:val="00F21484"/>
    <w:rsid w:val="00F215C3"/>
    <w:rsid w:val="00F21857"/>
    <w:rsid w:val="00F218EF"/>
    <w:rsid w:val="00F21A0B"/>
    <w:rsid w:val="00F21B4F"/>
    <w:rsid w:val="00F22444"/>
    <w:rsid w:val="00F227B6"/>
    <w:rsid w:val="00F22C96"/>
    <w:rsid w:val="00F22F7B"/>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063"/>
    <w:rsid w:val="00F30353"/>
    <w:rsid w:val="00F308C0"/>
    <w:rsid w:val="00F30BE8"/>
    <w:rsid w:val="00F30FF2"/>
    <w:rsid w:val="00F31375"/>
    <w:rsid w:val="00F316ED"/>
    <w:rsid w:val="00F318E7"/>
    <w:rsid w:val="00F31F17"/>
    <w:rsid w:val="00F3236F"/>
    <w:rsid w:val="00F32374"/>
    <w:rsid w:val="00F32F0E"/>
    <w:rsid w:val="00F32F3E"/>
    <w:rsid w:val="00F3338A"/>
    <w:rsid w:val="00F3372E"/>
    <w:rsid w:val="00F3383E"/>
    <w:rsid w:val="00F34057"/>
    <w:rsid w:val="00F34286"/>
    <w:rsid w:val="00F342E5"/>
    <w:rsid w:val="00F346BC"/>
    <w:rsid w:val="00F347D0"/>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4125D"/>
    <w:rsid w:val="00F417B8"/>
    <w:rsid w:val="00F4262F"/>
    <w:rsid w:val="00F42910"/>
    <w:rsid w:val="00F42A4D"/>
    <w:rsid w:val="00F42BEE"/>
    <w:rsid w:val="00F42C2B"/>
    <w:rsid w:val="00F439C5"/>
    <w:rsid w:val="00F4449D"/>
    <w:rsid w:val="00F44833"/>
    <w:rsid w:val="00F44E03"/>
    <w:rsid w:val="00F450F3"/>
    <w:rsid w:val="00F45FA3"/>
    <w:rsid w:val="00F4629D"/>
    <w:rsid w:val="00F462EB"/>
    <w:rsid w:val="00F465C1"/>
    <w:rsid w:val="00F4678D"/>
    <w:rsid w:val="00F467B0"/>
    <w:rsid w:val="00F46E40"/>
    <w:rsid w:val="00F46F8B"/>
    <w:rsid w:val="00F47132"/>
    <w:rsid w:val="00F47728"/>
    <w:rsid w:val="00F47AFE"/>
    <w:rsid w:val="00F47CBA"/>
    <w:rsid w:val="00F50020"/>
    <w:rsid w:val="00F50671"/>
    <w:rsid w:val="00F50691"/>
    <w:rsid w:val="00F50849"/>
    <w:rsid w:val="00F50939"/>
    <w:rsid w:val="00F513BA"/>
    <w:rsid w:val="00F51447"/>
    <w:rsid w:val="00F514EF"/>
    <w:rsid w:val="00F516F4"/>
    <w:rsid w:val="00F52477"/>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C5"/>
    <w:rsid w:val="00F55C34"/>
    <w:rsid w:val="00F5679C"/>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596"/>
    <w:rsid w:val="00F61701"/>
    <w:rsid w:val="00F61902"/>
    <w:rsid w:val="00F61C45"/>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6AF6"/>
    <w:rsid w:val="00F675DD"/>
    <w:rsid w:val="00F67A85"/>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9F"/>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80957"/>
    <w:rsid w:val="00F80D8F"/>
    <w:rsid w:val="00F81311"/>
    <w:rsid w:val="00F81507"/>
    <w:rsid w:val="00F81625"/>
    <w:rsid w:val="00F81C47"/>
    <w:rsid w:val="00F81D8F"/>
    <w:rsid w:val="00F81E0E"/>
    <w:rsid w:val="00F81E87"/>
    <w:rsid w:val="00F81F25"/>
    <w:rsid w:val="00F81F57"/>
    <w:rsid w:val="00F8222F"/>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A00"/>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59B"/>
    <w:rsid w:val="00F958CD"/>
    <w:rsid w:val="00F9632D"/>
    <w:rsid w:val="00F9644F"/>
    <w:rsid w:val="00F965D9"/>
    <w:rsid w:val="00F968CC"/>
    <w:rsid w:val="00F96C7A"/>
    <w:rsid w:val="00F96E7C"/>
    <w:rsid w:val="00F975B5"/>
    <w:rsid w:val="00FA04BE"/>
    <w:rsid w:val="00FA0509"/>
    <w:rsid w:val="00FA0E7C"/>
    <w:rsid w:val="00FA1177"/>
    <w:rsid w:val="00FA1CBF"/>
    <w:rsid w:val="00FA1D8F"/>
    <w:rsid w:val="00FA2002"/>
    <w:rsid w:val="00FA2526"/>
    <w:rsid w:val="00FA2AB0"/>
    <w:rsid w:val="00FA3855"/>
    <w:rsid w:val="00FA397A"/>
    <w:rsid w:val="00FA3C84"/>
    <w:rsid w:val="00FA3F33"/>
    <w:rsid w:val="00FA3F45"/>
    <w:rsid w:val="00FA4EDE"/>
    <w:rsid w:val="00FA50E8"/>
    <w:rsid w:val="00FA517D"/>
    <w:rsid w:val="00FA5224"/>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1E9"/>
    <w:rsid w:val="00FA7A20"/>
    <w:rsid w:val="00FA7AA6"/>
    <w:rsid w:val="00FA7C04"/>
    <w:rsid w:val="00FB007D"/>
    <w:rsid w:val="00FB0443"/>
    <w:rsid w:val="00FB114F"/>
    <w:rsid w:val="00FB11A4"/>
    <w:rsid w:val="00FB1352"/>
    <w:rsid w:val="00FB15D5"/>
    <w:rsid w:val="00FB1694"/>
    <w:rsid w:val="00FB18E8"/>
    <w:rsid w:val="00FB19D8"/>
    <w:rsid w:val="00FB22E5"/>
    <w:rsid w:val="00FB2864"/>
    <w:rsid w:val="00FB2E28"/>
    <w:rsid w:val="00FB2F94"/>
    <w:rsid w:val="00FB381C"/>
    <w:rsid w:val="00FB3A91"/>
    <w:rsid w:val="00FB3CBD"/>
    <w:rsid w:val="00FB3CD6"/>
    <w:rsid w:val="00FB4065"/>
    <w:rsid w:val="00FB4760"/>
    <w:rsid w:val="00FB47B5"/>
    <w:rsid w:val="00FB4E96"/>
    <w:rsid w:val="00FB52FD"/>
    <w:rsid w:val="00FB5628"/>
    <w:rsid w:val="00FB57A7"/>
    <w:rsid w:val="00FB5A6F"/>
    <w:rsid w:val="00FB6401"/>
    <w:rsid w:val="00FB68CE"/>
    <w:rsid w:val="00FB6B9D"/>
    <w:rsid w:val="00FB6F9E"/>
    <w:rsid w:val="00FB72CB"/>
    <w:rsid w:val="00FB77BB"/>
    <w:rsid w:val="00FB7A9C"/>
    <w:rsid w:val="00FC022F"/>
    <w:rsid w:val="00FC0AB4"/>
    <w:rsid w:val="00FC0B9B"/>
    <w:rsid w:val="00FC0E12"/>
    <w:rsid w:val="00FC10EB"/>
    <w:rsid w:val="00FC13CC"/>
    <w:rsid w:val="00FC1485"/>
    <w:rsid w:val="00FC1859"/>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672"/>
    <w:rsid w:val="00FC6B41"/>
    <w:rsid w:val="00FC7308"/>
    <w:rsid w:val="00FC7896"/>
    <w:rsid w:val="00FC7F93"/>
    <w:rsid w:val="00FD091C"/>
    <w:rsid w:val="00FD10D2"/>
    <w:rsid w:val="00FD111E"/>
    <w:rsid w:val="00FD14E4"/>
    <w:rsid w:val="00FD2804"/>
    <w:rsid w:val="00FD282A"/>
    <w:rsid w:val="00FD2A71"/>
    <w:rsid w:val="00FD2F55"/>
    <w:rsid w:val="00FD305B"/>
    <w:rsid w:val="00FD33B3"/>
    <w:rsid w:val="00FD3905"/>
    <w:rsid w:val="00FD4124"/>
    <w:rsid w:val="00FD4620"/>
    <w:rsid w:val="00FD48FE"/>
    <w:rsid w:val="00FD4CC0"/>
    <w:rsid w:val="00FD5502"/>
    <w:rsid w:val="00FD6318"/>
    <w:rsid w:val="00FD6556"/>
    <w:rsid w:val="00FD691F"/>
    <w:rsid w:val="00FD6A3D"/>
    <w:rsid w:val="00FD6BD7"/>
    <w:rsid w:val="00FD6F9D"/>
    <w:rsid w:val="00FD7001"/>
    <w:rsid w:val="00FD7240"/>
    <w:rsid w:val="00FD72D9"/>
    <w:rsid w:val="00FD73AE"/>
    <w:rsid w:val="00FD78EF"/>
    <w:rsid w:val="00FD793F"/>
    <w:rsid w:val="00FD7D1F"/>
    <w:rsid w:val="00FD7F6A"/>
    <w:rsid w:val="00FE04B6"/>
    <w:rsid w:val="00FE05E5"/>
    <w:rsid w:val="00FE0657"/>
    <w:rsid w:val="00FE0851"/>
    <w:rsid w:val="00FE1352"/>
    <w:rsid w:val="00FE1718"/>
    <w:rsid w:val="00FE1B11"/>
    <w:rsid w:val="00FE20AB"/>
    <w:rsid w:val="00FE22FE"/>
    <w:rsid w:val="00FE2955"/>
    <w:rsid w:val="00FE2B7B"/>
    <w:rsid w:val="00FE3100"/>
    <w:rsid w:val="00FE3439"/>
    <w:rsid w:val="00FE3768"/>
    <w:rsid w:val="00FE4705"/>
    <w:rsid w:val="00FE5172"/>
    <w:rsid w:val="00FE5410"/>
    <w:rsid w:val="00FE5977"/>
    <w:rsid w:val="00FE5D0A"/>
    <w:rsid w:val="00FE627C"/>
    <w:rsid w:val="00FE6798"/>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1A6C"/>
    <w:rsid w:val="00FF1D5F"/>
    <w:rsid w:val="00FF2077"/>
    <w:rsid w:val="00FF2524"/>
    <w:rsid w:val="00FF283C"/>
    <w:rsid w:val="00FF2A8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237"/>
    <w:rsid w:val="00FF78D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AC275B7"/>
  <w15:chartTrackingRefBased/>
  <w15:docId w15:val="{CA787444-4981-4D7A-8782-0B9DB2252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uiPriority="99"/>
    <w:lsdException w:name="footer" w:uiPriority="99"/>
    <w:lsdException w:name="caption" w:qFormat="1"/>
    <w:lsdException w:name="annotation reference" w:uiPriority="99"/>
    <w:lsdException w:name="Default Paragraph Font" w:uiPriority="1"/>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96527C"/>
    <w:pPr>
      <w:numPr>
        <w:ilvl w:val="1"/>
      </w:numPr>
      <w:pBdr>
        <w:top w:val="none" w:sz="0" w:space="0" w:color="auto"/>
      </w:pBdr>
      <w:tabs>
        <w:tab w:val="left" w:pos="567"/>
      </w:tabs>
      <w:ind w:left="567" w:hanging="567"/>
      <w:outlineLvl w:val="1"/>
    </w:pPr>
    <w:rPr>
      <w:rFonts w:eastAsia="Times New Roman"/>
      <w:sz w:val="24"/>
      <w:lang w:eastAsia="ja-JP" w:bidi="hi-IN"/>
    </w:rPr>
  </w:style>
  <w:style w:type="paragraph" w:styleId="Heading3">
    <w:name w:val="heading 3"/>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9C2D12"/>
    <w:rPr>
      <w:rFonts w:ascii="Arial" w:hAnsi="Arial"/>
      <w:sz w:val="36"/>
      <w:lang w:val="en-GB" w:eastAsia="en-US"/>
    </w:rPr>
  </w:style>
  <w:style w:type="character" w:customStyle="1" w:styleId="Heading2Char">
    <w:name w:val="Heading 2 Char"/>
    <w:link w:val="Heading2"/>
    <w:rsid w:val="0096527C"/>
    <w:rPr>
      <w:rFonts w:ascii="Arial" w:eastAsia="Times New Roman" w:hAnsi="Arial"/>
      <w:sz w:val="24"/>
      <w:lang w:val="en-GB"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iPriority w:val="99"/>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Helvetica" w:hAnsi="Helvetica" w:cs="Helvetica" w:hint="default"/>
      <w:b w:val="0"/>
      <w:bCs w:val="0"/>
      <w:i w:val="0"/>
      <w:iCs w:val="0"/>
      <w:color w:val="000000"/>
      <w:sz w:val="18"/>
      <w:szCs w:val="18"/>
    </w:rPr>
  </w:style>
  <w:style w:type="character" w:customStyle="1" w:styleId="TANChar">
    <w:name w:val="TAN Char"/>
    <w:link w:val="TAN"/>
    <w:rsid w:val="00E41DB4"/>
    <w:rPr>
      <w:rFonts w:ascii="Arial" w:hAnsi="Arial"/>
      <w:sz w:val="18"/>
      <w:lang w:eastAsia="en-US"/>
    </w:rPr>
  </w:style>
  <w:style w:type="paragraph" w:customStyle="1" w:styleId="3GPPText">
    <w:name w:val="3GPP Text"/>
    <w:basedOn w:val="Normal"/>
    <w:link w:val="3GPPTextChar"/>
    <w:qFormat/>
    <w:rsid w:val="00DF3E97"/>
    <w:pPr>
      <w:jc w:val="both"/>
    </w:pPr>
    <w:rPr>
      <w:sz w:val="22"/>
      <w:lang w:val="en-US"/>
    </w:rPr>
  </w:style>
  <w:style w:type="character" w:customStyle="1" w:styleId="3GPPTextChar">
    <w:name w:val="3GPP Text Char"/>
    <w:link w:val="3GPPText"/>
    <w:rsid w:val="00DF3E97"/>
    <w:rPr>
      <w:rFonts w:ascii="Times New Roman" w:hAnsi="Times New Roman"/>
      <w:sz w:val="22"/>
      <w:lang w:val="en-US" w:eastAsia="en-US"/>
    </w:rPr>
  </w:style>
  <w:style w:type="paragraph" w:customStyle="1" w:styleId="3GPPAgreements">
    <w:name w:val="3GPP Agreements"/>
    <w:basedOn w:val="Normal"/>
    <w:link w:val="3GPPAgreementsChar"/>
    <w:qFormat/>
    <w:rsid w:val="00DF3E97"/>
    <w:pPr>
      <w:numPr>
        <w:numId w:val="6"/>
      </w:numPr>
      <w:spacing w:before="60" w:after="60"/>
      <w:jc w:val="both"/>
    </w:pPr>
    <w:rPr>
      <w:sz w:val="22"/>
      <w:lang w:val="en-US" w:eastAsia="zh-CN"/>
    </w:rPr>
  </w:style>
  <w:style w:type="character" w:customStyle="1" w:styleId="3GPPAgreementsChar">
    <w:name w:val="3GPP Agreements Char"/>
    <w:link w:val="3GPPAgreements"/>
    <w:rsid w:val="00DF3E97"/>
    <w:rPr>
      <w:rFonts w:ascii="Times New Roman" w:hAnsi="Times New Roma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182955">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79861801">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187639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4512253">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4632465">
      <w:bodyDiv w:val="1"/>
      <w:marLeft w:val="0"/>
      <w:marRight w:val="0"/>
      <w:marTop w:val="0"/>
      <w:marBottom w:val="0"/>
      <w:divBdr>
        <w:top w:val="none" w:sz="0" w:space="0" w:color="auto"/>
        <w:left w:val="none" w:sz="0" w:space="0" w:color="auto"/>
        <w:bottom w:val="none" w:sz="0" w:space="0" w:color="auto"/>
        <w:right w:val="none" w:sz="0" w:space="0" w:color="auto"/>
      </w:divBdr>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158975">
      <w:bodyDiv w:val="1"/>
      <w:marLeft w:val="0"/>
      <w:marRight w:val="0"/>
      <w:marTop w:val="0"/>
      <w:marBottom w:val="0"/>
      <w:divBdr>
        <w:top w:val="none" w:sz="0" w:space="0" w:color="auto"/>
        <w:left w:val="none" w:sz="0" w:space="0" w:color="auto"/>
        <w:bottom w:val="none" w:sz="0" w:space="0" w:color="auto"/>
        <w:right w:val="none" w:sz="0" w:space="0" w:color="auto"/>
      </w:divBdr>
    </w:div>
    <w:div w:id="605042219">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546124">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1436314">
      <w:bodyDiv w:val="1"/>
      <w:marLeft w:val="0"/>
      <w:marRight w:val="0"/>
      <w:marTop w:val="0"/>
      <w:marBottom w:val="0"/>
      <w:divBdr>
        <w:top w:val="none" w:sz="0" w:space="0" w:color="auto"/>
        <w:left w:val="none" w:sz="0" w:space="0" w:color="auto"/>
        <w:bottom w:val="none" w:sz="0" w:space="0" w:color="auto"/>
        <w:right w:val="none" w:sz="0" w:space="0" w:color="auto"/>
      </w:divBdr>
    </w:div>
    <w:div w:id="753935134">
      <w:bodyDiv w:val="1"/>
      <w:marLeft w:val="0"/>
      <w:marRight w:val="0"/>
      <w:marTop w:val="0"/>
      <w:marBottom w:val="0"/>
      <w:divBdr>
        <w:top w:val="none" w:sz="0" w:space="0" w:color="auto"/>
        <w:left w:val="none" w:sz="0" w:space="0" w:color="auto"/>
        <w:bottom w:val="none" w:sz="0" w:space="0" w:color="auto"/>
        <w:right w:val="none" w:sz="0" w:space="0" w:color="auto"/>
      </w:divBdr>
    </w:div>
    <w:div w:id="7643046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0807457">
      <w:bodyDiv w:val="1"/>
      <w:marLeft w:val="0"/>
      <w:marRight w:val="0"/>
      <w:marTop w:val="0"/>
      <w:marBottom w:val="0"/>
      <w:divBdr>
        <w:top w:val="none" w:sz="0" w:space="0" w:color="auto"/>
        <w:left w:val="none" w:sz="0" w:space="0" w:color="auto"/>
        <w:bottom w:val="none" w:sz="0" w:space="0" w:color="auto"/>
        <w:right w:val="none" w:sz="0" w:space="0" w:color="auto"/>
      </w:divBdr>
    </w:div>
    <w:div w:id="802037692">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4761826">
      <w:bodyDiv w:val="1"/>
      <w:marLeft w:val="0"/>
      <w:marRight w:val="0"/>
      <w:marTop w:val="0"/>
      <w:marBottom w:val="0"/>
      <w:divBdr>
        <w:top w:val="none" w:sz="0" w:space="0" w:color="auto"/>
        <w:left w:val="none" w:sz="0" w:space="0" w:color="auto"/>
        <w:bottom w:val="none" w:sz="0" w:space="0" w:color="auto"/>
        <w:right w:val="none" w:sz="0" w:space="0" w:color="auto"/>
      </w:divBdr>
      <w:divsChild>
        <w:div w:id="1984508212">
          <w:marLeft w:val="1166"/>
          <w:marRight w:val="0"/>
          <w:marTop w:val="0"/>
          <w:marBottom w:val="0"/>
          <w:divBdr>
            <w:top w:val="none" w:sz="0" w:space="0" w:color="auto"/>
            <w:left w:val="none" w:sz="0" w:space="0" w:color="auto"/>
            <w:bottom w:val="none" w:sz="0" w:space="0" w:color="auto"/>
            <w:right w:val="none" w:sz="0" w:space="0" w:color="auto"/>
          </w:divBdr>
        </w:div>
      </w:divsChild>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43979284">
      <w:bodyDiv w:val="1"/>
      <w:marLeft w:val="0"/>
      <w:marRight w:val="0"/>
      <w:marTop w:val="0"/>
      <w:marBottom w:val="0"/>
      <w:divBdr>
        <w:top w:val="none" w:sz="0" w:space="0" w:color="auto"/>
        <w:left w:val="none" w:sz="0" w:space="0" w:color="auto"/>
        <w:bottom w:val="none" w:sz="0" w:space="0" w:color="auto"/>
        <w:right w:val="none" w:sz="0" w:space="0" w:color="auto"/>
      </w:divBdr>
      <w:divsChild>
        <w:div w:id="312758567">
          <w:marLeft w:val="533"/>
          <w:marRight w:val="0"/>
          <w:marTop w:val="0"/>
          <w:marBottom w:val="0"/>
          <w:divBdr>
            <w:top w:val="none" w:sz="0" w:space="0" w:color="auto"/>
            <w:left w:val="none" w:sz="0" w:space="0" w:color="auto"/>
            <w:bottom w:val="none" w:sz="0" w:space="0" w:color="auto"/>
            <w:right w:val="none" w:sz="0" w:space="0" w:color="auto"/>
          </w:divBdr>
        </w:div>
        <w:div w:id="465053550">
          <w:marLeft w:val="533"/>
          <w:marRight w:val="0"/>
          <w:marTop w:val="0"/>
          <w:marBottom w:val="0"/>
          <w:divBdr>
            <w:top w:val="none" w:sz="0" w:space="0" w:color="auto"/>
            <w:left w:val="none" w:sz="0" w:space="0" w:color="auto"/>
            <w:bottom w:val="none" w:sz="0" w:space="0" w:color="auto"/>
            <w:right w:val="none" w:sz="0" w:space="0" w:color="auto"/>
          </w:divBdr>
        </w:div>
      </w:divsChild>
    </w:div>
    <w:div w:id="853421770">
      <w:bodyDiv w:val="1"/>
      <w:marLeft w:val="0"/>
      <w:marRight w:val="0"/>
      <w:marTop w:val="0"/>
      <w:marBottom w:val="0"/>
      <w:divBdr>
        <w:top w:val="none" w:sz="0" w:space="0" w:color="auto"/>
        <w:left w:val="none" w:sz="0" w:space="0" w:color="auto"/>
        <w:bottom w:val="none" w:sz="0" w:space="0" w:color="auto"/>
        <w:right w:val="none" w:sz="0" w:space="0" w:color="auto"/>
      </w:divBdr>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3680082">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2902688">
      <w:bodyDiv w:val="1"/>
      <w:marLeft w:val="0"/>
      <w:marRight w:val="0"/>
      <w:marTop w:val="0"/>
      <w:marBottom w:val="0"/>
      <w:divBdr>
        <w:top w:val="none" w:sz="0" w:space="0" w:color="auto"/>
        <w:left w:val="none" w:sz="0" w:space="0" w:color="auto"/>
        <w:bottom w:val="none" w:sz="0" w:space="0" w:color="auto"/>
        <w:right w:val="none" w:sz="0" w:space="0" w:color="auto"/>
      </w:divBdr>
      <w:divsChild>
        <w:div w:id="2977044">
          <w:marLeft w:val="547"/>
          <w:marRight w:val="0"/>
          <w:marTop w:val="82"/>
          <w:marBottom w:val="0"/>
          <w:divBdr>
            <w:top w:val="none" w:sz="0" w:space="0" w:color="auto"/>
            <w:left w:val="none" w:sz="0" w:space="0" w:color="auto"/>
            <w:bottom w:val="none" w:sz="0" w:space="0" w:color="auto"/>
            <w:right w:val="none" w:sz="0" w:space="0" w:color="auto"/>
          </w:divBdr>
        </w:div>
        <w:div w:id="1274823357">
          <w:marLeft w:val="1166"/>
          <w:marRight w:val="0"/>
          <w:marTop w:val="58"/>
          <w:marBottom w:val="0"/>
          <w:divBdr>
            <w:top w:val="none" w:sz="0" w:space="0" w:color="auto"/>
            <w:left w:val="none" w:sz="0" w:space="0" w:color="auto"/>
            <w:bottom w:val="none" w:sz="0" w:space="0" w:color="auto"/>
            <w:right w:val="none" w:sz="0" w:space="0" w:color="auto"/>
          </w:divBdr>
        </w:div>
        <w:div w:id="1453092178">
          <w:marLeft w:val="547"/>
          <w:marRight w:val="0"/>
          <w:marTop w:val="72"/>
          <w:marBottom w:val="0"/>
          <w:divBdr>
            <w:top w:val="none" w:sz="0" w:space="0" w:color="auto"/>
            <w:left w:val="none" w:sz="0" w:space="0" w:color="auto"/>
            <w:bottom w:val="none" w:sz="0" w:space="0" w:color="auto"/>
            <w:right w:val="none" w:sz="0" w:space="0" w:color="auto"/>
          </w:divBdr>
        </w:div>
        <w:div w:id="1905532339">
          <w:marLeft w:val="547"/>
          <w:marRight w:val="0"/>
          <w:marTop w:val="82"/>
          <w:marBottom w:val="0"/>
          <w:divBdr>
            <w:top w:val="none" w:sz="0" w:space="0" w:color="auto"/>
            <w:left w:val="none" w:sz="0" w:space="0" w:color="auto"/>
            <w:bottom w:val="none" w:sz="0" w:space="0" w:color="auto"/>
            <w:right w:val="none" w:sz="0" w:space="0" w:color="auto"/>
          </w:divBdr>
        </w:div>
      </w:divsChild>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72779256">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1531810">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9677722">
      <w:bodyDiv w:val="1"/>
      <w:marLeft w:val="0"/>
      <w:marRight w:val="0"/>
      <w:marTop w:val="0"/>
      <w:marBottom w:val="0"/>
      <w:divBdr>
        <w:top w:val="none" w:sz="0" w:space="0" w:color="auto"/>
        <w:left w:val="none" w:sz="0" w:space="0" w:color="auto"/>
        <w:bottom w:val="none" w:sz="0" w:space="0" w:color="auto"/>
        <w:right w:val="none" w:sz="0" w:space="0" w:color="auto"/>
      </w:divBdr>
      <w:divsChild>
        <w:div w:id="777456699">
          <w:marLeft w:val="547"/>
          <w:marRight w:val="0"/>
          <w:marTop w:val="82"/>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5316584">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707636">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763704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3509560">
      <w:bodyDiv w:val="1"/>
      <w:marLeft w:val="0"/>
      <w:marRight w:val="0"/>
      <w:marTop w:val="0"/>
      <w:marBottom w:val="0"/>
      <w:divBdr>
        <w:top w:val="none" w:sz="0" w:space="0" w:color="auto"/>
        <w:left w:val="none" w:sz="0" w:space="0" w:color="auto"/>
        <w:bottom w:val="none" w:sz="0" w:space="0" w:color="auto"/>
        <w:right w:val="none" w:sz="0" w:space="0" w:color="auto"/>
      </w:divBdr>
    </w:div>
    <w:div w:id="1350524496">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3307426">
      <w:bodyDiv w:val="1"/>
      <w:marLeft w:val="0"/>
      <w:marRight w:val="0"/>
      <w:marTop w:val="0"/>
      <w:marBottom w:val="0"/>
      <w:divBdr>
        <w:top w:val="none" w:sz="0" w:space="0" w:color="auto"/>
        <w:left w:val="none" w:sz="0" w:space="0" w:color="auto"/>
        <w:bottom w:val="none" w:sz="0" w:space="0" w:color="auto"/>
        <w:right w:val="none" w:sz="0" w:space="0" w:color="auto"/>
      </w:divBdr>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0137632">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0699440">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32772268">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5826277">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5329731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17012114">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493283">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3610059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e13d57e7b72951e1b47904134db219e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129f3e44705a0353516466e2b8319095"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D5E6AB-50F4-4077-9244-BA78164DD9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E6B30C-E485-4785-98EC-86DDA831994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01410C8-4BE5-49BE-BBEF-CAAC61B50220}">
  <ds:schemaRefs>
    <ds:schemaRef ds:uri="http://schemas.openxmlformats.org/officeDocument/2006/bibliography"/>
  </ds:schemaRefs>
</ds:datastoreItem>
</file>

<file path=customXml/itemProps4.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5.xml><?xml version="1.0" encoding="utf-8"?>
<ds:datastoreItem xmlns:ds="http://schemas.openxmlformats.org/officeDocument/2006/customXml" ds:itemID="{F38B57FC-1ACF-4617-B327-E1F032C0A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2199</TotalTime>
  <Pages>3</Pages>
  <Words>1415</Words>
  <Characters>8072</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cp:lastModifiedBy>Chu-Hsiang Huang</cp:lastModifiedBy>
  <cp:revision>105</cp:revision>
  <cp:lastPrinted>2016-11-03T01:40:00Z</cp:lastPrinted>
  <dcterms:created xsi:type="dcterms:W3CDTF">2020-07-22T00:55:00Z</dcterms:created>
  <dcterms:modified xsi:type="dcterms:W3CDTF">2020-08-07T17:52:00Z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416a7e60-1e7e-4f45-8747-1a27026943a7</vt:lpwstr>
  </property>
  <property fmtid="{D5CDD505-2E9C-101B-9397-08002B2CF9AE}" pid="4" name="CTP_TimeStamp">
    <vt:lpwstr>2019-02-15 20:38:56Z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dlc_DocIdItemGuid">
    <vt:lpwstr>a1fc5b3b-22f0-4991-a4a2-547e66e1f9a3</vt:lpwstr>
  </property>
  <property fmtid="{D5CDD505-2E9C-101B-9397-08002B2CF9AE}" pid="10" name="ContentTypeId">
    <vt:lpwstr>0x0101004257954231A76C44B0D04C9AEE4292A8</vt:lpwstr>
  </property>
  <property fmtid="{D5CDD505-2E9C-101B-9397-08002B2CF9AE}" pid="11" name="_dlc_DocId">
    <vt:lpwstr>2NQM6TFEKNAF-1113531484-401</vt:lpwstr>
  </property>
  <property fmtid="{D5CDD505-2E9C-101B-9397-08002B2CF9AE}" pid="12" name="_dlc_DocIdUrl">
    <vt:lpwstr>https://sharepoint.qualcomm.com/corp/standards/3GPP/RAN4/_layouts/15/DocIdRedir.aspx?ID=2NQM6TFEKNAF-1113531484-401, 2NQM6TFEKNAF-1113531484-401</vt:lpwstr>
  </property>
</Properties>
</file>